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C6" w:rsidRPr="00530DD4" w:rsidRDefault="00EA38C6" w:rsidP="00EA38C6">
      <w:pPr>
        <w:jc w:val="both"/>
        <w:rPr>
          <w:rFonts w:ascii="Times New Roman" w:hAnsi="Times New Roman"/>
          <w:color w:val="000000"/>
          <w:sz w:val="24"/>
          <w:szCs w:val="24"/>
          <w:lang w:val="en-US"/>
        </w:rPr>
      </w:pPr>
    </w:p>
    <w:p w:rsidR="00EA38C6" w:rsidRPr="00530DD4" w:rsidRDefault="00EA38C6" w:rsidP="00EA38C6">
      <w:pPr>
        <w:jc w:val="both"/>
        <w:rPr>
          <w:rFonts w:ascii="Times New Roman" w:hAnsi="Times New Roman"/>
          <w:color w:val="000000"/>
          <w:sz w:val="24"/>
          <w:szCs w:val="24"/>
          <w:lang w:val="en-US"/>
        </w:rPr>
      </w:pPr>
    </w:p>
    <w:p w:rsidR="00EA38C6" w:rsidRPr="00530DD4" w:rsidRDefault="00EA38C6" w:rsidP="00EA38C6">
      <w:pPr>
        <w:jc w:val="center"/>
        <w:rPr>
          <w:rFonts w:ascii="Times New Roman" w:hAnsi="Times New Roman"/>
          <w:color w:val="000000"/>
          <w:sz w:val="24"/>
          <w:szCs w:val="24"/>
          <w:lang w:val="en-US"/>
        </w:rPr>
      </w:pPr>
      <w:proofErr w:type="spellStart"/>
      <w:r w:rsidRPr="00530DD4">
        <w:rPr>
          <w:rFonts w:ascii="Times New Roman" w:hAnsi="Times New Roman"/>
          <w:color w:val="000000"/>
          <w:sz w:val="24"/>
          <w:szCs w:val="24"/>
          <w:lang w:val="en-US"/>
        </w:rPr>
        <w:t>Tabel</w:t>
      </w:r>
      <w:proofErr w:type="spellEnd"/>
    </w:p>
    <w:p w:rsidR="00EA38C6" w:rsidRDefault="00EA38C6" w:rsidP="00EA38C6">
      <w:pPr>
        <w:jc w:val="center"/>
        <w:rPr>
          <w:rFonts w:ascii="Times New Roman" w:hAnsi="Times New Roman"/>
          <w:color w:val="000000"/>
          <w:sz w:val="24"/>
          <w:szCs w:val="24"/>
        </w:rPr>
      </w:pPr>
      <w:proofErr w:type="spellStart"/>
      <w:proofErr w:type="gramStart"/>
      <w:r w:rsidRPr="00530DD4">
        <w:rPr>
          <w:rFonts w:ascii="Times New Roman" w:hAnsi="Times New Roman"/>
          <w:color w:val="000000"/>
          <w:sz w:val="24"/>
          <w:szCs w:val="24"/>
          <w:lang w:val="en-US"/>
        </w:rPr>
        <w:t>Amendamente</w:t>
      </w:r>
      <w:proofErr w:type="spellEnd"/>
      <w:r w:rsidRPr="00530DD4">
        <w:rPr>
          <w:rFonts w:ascii="Times New Roman" w:hAnsi="Times New Roman"/>
          <w:color w:val="000000"/>
          <w:sz w:val="24"/>
          <w:szCs w:val="24"/>
          <w:lang w:val="en-US"/>
        </w:rPr>
        <w:t xml:space="preserve"> </w:t>
      </w:r>
      <w:smartTag w:uri="urn:schemas-microsoft-com:office:smarttags" w:element="PersonName">
        <w:smartTagPr>
          <w:attr w:name="ProductID" w:val="la Proiectul"/>
        </w:smartTagPr>
        <w:r w:rsidRPr="00530DD4">
          <w:rPr>
            <w:rFonts w:ascii="Times New Roman" w:hAnsi="Times New Roman"/>
            <w:color w:val="000000"/>
            <w:sz w:val="24"/>
            <w:szCs w:val="24"/>
            <w:lang w:val="en-US"/>
          </w:rPr>
          <w:t xml:space="preserve">la </w:t>
        </w:r>
        <w:proofErr w:type="spellStart"/>
        <w:r w:rsidRPr="00530DD4">
          <w:rPr>
            <w:rFonts w:ascii="Times New Roman" w:hAnsi="Times New Roman"/>
            <w:color w:val="000000"/>
            <w:sz w:val="24"/>
            <w:szCs w:val="24"/>
            <w:lang w:val="en-US"/>
          </w:rPr>
          <w:t>Proiectul</w:t>
        </w:r>
      </w:smartTag>
      <w:proofErr w:type="spellEnd"/>
      <w:r w:rsidRPr="00530DD4">
        <w:rPr>
          <w:rFonts w:ascii="Times New Roman" w:hAnsi="Times New Roman"/>
          <w:color w:val="000000"/>
          <w:sz w:val="24"/>
          <w:szCs w:val="24"/>
          <w:lang w:val="en-US"/>
        </w:rPr>
        <w:t xml:space="preserve"> de </w:t>
      </w:r>
      <w:proofErr w:type="spellStart"/>
      <w:r w:rsidRPr="00530DD4">
        <w:rPr>
          <w:rFonts w:ascii="Times New Roman" w:hAnsi="Times New Roman"/>
          <w:color w:val="000000"/>
          <w:sz w:val="24"/>
          <w:szCs w:val="24"/>
          <w:lang w:val="en-US"/>
        </w:rPr>
        <w:t>lege</w:t>
      </w:r>
      <w:proofErr w:type="spellEnd"/>
      <w:r w:rsidRPr="00530DD4">
        <w:rPr>
          <w:rFonts w:ascii="Times New Roman" w:hAnsi="Times New Roman"/>
          <w:color w:val="000000"/>
          <w:sz w:val="24"/>
          <w:szCs w:val="24"/>
          <w:lang w:val="en-US"/>
        </w:rPr>
        <w:t xml:space="preserve"> </w:t>
      </w:r>
      <w:proofErr w:type="spellStart"/>
      <w:r w:rsidRPr="00530DD4">
        <w:rPr>
          <w:rFonts w:ascii="Times New Roman" w:hAnsi="Times New Roman"/>
          <w:color w:val="000000"/>
          <w:sz w:val="24"/>
          <w:szCs w:val="24"/>
          <w:lang w:val="en-US"/>
        </w:rPr>
        <w:t>pentru</w:t>
      </w:r>
      <w:proofErr w:type="spellEnd"/>
      <w:r w:rsidRPr="00530DD4">
        <w:rPr>
          <w:rFonts w:ascii="Times New Roman" w:hAnsi="Times New Roman"/>
          <w:color w:val="000000"/>
          <w:sz w:val="24"/>
          <w:szCs w:val="24"/>
          <w:lang w:val="en-US"/>
        </w:rPr>
        <w:t xml:space="preserve"> </w:t>
      </w:r>
      <w:proofErr w:type="spellStart"/>
      <w:r w:rsidRPr="00530DD4">
        <w:rPr>
          <w:rFonts w:ascii="Times New Roman" w:hAnsi="Times New Roman"/>
          <w:color w:val="000000"/>
          <w:sz w:val="24"/>
          <w:szCs w:val="24"/>
          <w:lang w:val="en-US"/>
        </w:rPr>
        <w:t>completarea</w:t>
      </w:r>
      <w:proofErr w:type="spellEnd"/>
      <w:r w:rsidRPr="00530DD4">
        <w:rPr>
          <w:rFonts w:ascii="Times New Roman" w:hAnsi="Times New Roman"/>
          <w:color w:val="000000"/>
          <w:sz w:val="24"/>
          <w:szCs w:val="24"/>
          <w:lang w:val="en-US"/>
        </w:rPr>
        <w:t xml:space="preserve"> </w:t>
      </w:r>
      <w:proofErr w:type="spellStart"/>
      <w:r w:rsidRPr="00530DD4">
        <w:rPr>
          <w:rFonts w:ascii="Times New Roman" w:hAnsi="Times New Roman"/>
          <w:color w:val="000000"/>
          <w:sz w:val="24"/>
          <w:szCs w:val="24"/>
          <w:lang w:val="en-US"/>
        </w:rPr>
        <w:t>Legii</w:t>
      </w:r>
      <w:proofErr w:type="spellEnd"/>
      <w:r w:rsidRPr="00530DD4">
        <w:rPr>
          <w:rFonts w:ascii="Times New Roman" w:hAnsi="Times New Roman"/>
          <w:color w:val="000000"/>
          <w:sz w:val="24"/>
          <w:szCs w:val="24"/>
          <w:lang w:val="en-US"/>
        </w:rPr>
        <w:t xml:space="preserve"> nr.</w:t>
      </w:r>
      <w:proofErr w:type="gramEnd"/>
      <w:r w:rsidRPr="00530DD4">
        <w:rPr>
          <w:rFonts w:ascii="Times New Roman" w:hAnsi="Times New Roman"/>
          <w:color w:val="000000"/>
          <w:sz w:val="24"/>
          <w:szCs w:val="24"/>
          <w:lang w:val="en-US"/>
        </w:rPr>
        <w:t xml:space="preserve"> 254/2013</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executarea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pedepselor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ş</w:t>
      </w:r>
      <w:r w:rsidRPr="00530DD4">
        <w:rPr>
          <w:rFonts w:ascii="Times New Roman" w:hAnsi="Times New Roman"/>
          <w:color w:val="000000"/>
          <w:sz w:val="24"/>
          <w:szCs w:val="24"/>
          <w:lang w:val="en-US"/>
        </w:rPr>
        <w:t>i</w:t>
      </w:r>
      <w:proofErr w:type="spellEnd"/>
      <w:r w:rsidRPr="00530DD4">
        <w:rPr>
          <w:rFonts w:ascii="Times New Roman" w:hAnsi="Times New Roman"/>
          <w:color w:val="000000"/>
          <w:sz w:val="24"/>
          <w:szCs w:val="24"/>
          <w:lang w:val="en-US"/>
        </w:rPr>
        <w:t xml:space="preserve"> a </w:t>
      </w:r>
      <w:proofErr w:type="spellStart"/>
      <w:r w:rsidRPr="00530DD4">
        <w:rPr>
          <w:rFonts w:ascii="Times New Roman" w:hAnsi="Times New Roman"/>
          <w:color w:val="000000"/>
          <w:sz w:val="24"/>
          <w:szCs w:val="24"/>
          <w:lang w:val="en-US"/>
        </w:rPr>
        <w:t>măsurilor</w:t>
      </w:r>
      <w:proofErr w:type="spellEnd"/>
      <w:r w:rsidRPr="00530DD4">
        <w:rPr>
          <w:rFonts w:ascii="Times New Roman" w:hAnsi="Times New Roman"/>
          <w:color w:val="000000"/>
          <w:sz w:val="24"/>
          <w:szCs w:val="24"/>
          <w:lang w:val="en-US"/>
        </w:rPr>
        <w:t xml:space="preserve"> privative de </w:t>
      </w:r>
      <w:proofErr w:type="spellStart"/>
      <w:r w:rsidRPr="00530DD4">
        <w:rPr>
          <w:rFonts w:ascii="Times New Roman" w:hAnsi="Times New Roman"/>
          <w:color w:val="000000"/>
          <w:sz w:val="24"/>
          <w:szCs w:val="24"/>
          <w:lang w:val="en-US"/>
        </w:rPr>
        <w:t>libertate</w:t>
      </w:r>
      <w:proofErr w:type="spellEnd"/>
      <w:r w:rsidRPr="00530DD4">
        <w:rPr>
          <w:rFonts w:ascii="Times New Roman" w:hAnsi="Times New Roman"/>
          <w:color w:val="000000"/>
          <w:sz w:val="24"/>
          <w:szCs w:val="24"/>
          <w:lang w:val="en-US"/>
        </w:rPr>
        <w:t xml:space="preserve"> </w:t>
      </w:r>
      <w:proofErr w:type="spellStart"/>
      <w:r w:rsidRPr="00530DD4">
        <w:rPr>
          <w:rFonts w:ascii="Times New Roman" w:hAnsi="Times New Roman"/>
          <w:color w:val="000000"/>
          <w:sz w:val="24"/>
          <w:szCs w:val="24"/>
          <w:lang w:val="en-US"/>
        </w:rPr>
        <w:t>dispuse</w:t>
      </w:r>
      <w:proofErr w:type="spellEnd"/>
      <w:r w:rsidRPr="00530DD4">
        <w:rPr>
          <w:rFonts w:ascii="Times New Roman" w:hAnsi="Times New Roman"/>
          <w:color w:val="000000"/>
          <w:sz w:val="24"/>
          <w:szCs w:val="24"/>
          <w:lang w:val="en-US"/>
        </w:rPr>
        <w:t xml:space="preserve"> de organelle </w:t>
      </w:r>
      <w:r w:rsidRPr="00530DD4">
        <w:rPr>
          <w:rFonts w:ascii="Times New Roman" w:hAnsi="Times New Roman"/>
          <w:color w:val="000000"/>
          <w:sz w:val="24"/>
          <w:szCs w:val="24"/>
        </w:rPr>
        <w:t>judiciare în cursul procesului penal (L15/2017)</w:t>
      </w:r>
    </w:p>
    <w:p w:rsidR="00EA38C6" w:rsidRPr="00530DD4" w:rsidRDefault="00EA38C6" w:rsidP="00EA38C6">
      <w:pPr>
        <w:jc w:val="center"/>
        <w:rPr>
          <w:rFonts w:ascii="Times New Roman" w:hAnsi="Times New Roman"/>
          <w:color w:val="000000"/>
          <w:sz w:val="24"/>
          <w:szCs w:val="24"/>
        </w:rPr>
      </w:pPr>
    </w:p>
    <w:tbl>
      <w:tblPr>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2305"/>
        <w:gridCol w:w="2640"/>
        <w:gridCol w:w="2750"/>
        <w:gridCol w:w="2860"/>
        <w:gridCol w:w="2860"/>
      </w:tblGrid>
      <w:tr w:rsidR="00EA38C6" w:rsidRPr="00D40F63" w:rsidTr="00EA38C6">
        <w:trPr>
          <w:tblHeader/>
        </w:trPr>
        <w:tc>
          <w:tcPr>
            <w:tcW w:w="663"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Nr.</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Crt.</w:t>
            </w:r>
          </w:p>
        </w:tc>
        <w:tc>
          <w:tcPr>
            <w:tcW w:w="2305"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Proiect de lege</w:t>
            </w: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CSM, AMR</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UNBR</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r>
              <w:rPr>
                <w:rFonts w:ascii="Times New Roman" w:hAnsi="Times New Roman"/>
                <w:color w:val="000000"/>
                <w:sz w:val="24"/>
                <w:szCs w:val="24"/>
              </w:rPr>
              <w:t>Organizaţia pentru Apărarea Drepturilor Omului</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Senatori</w:t>
            </w: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Titlul:</w:t>
            </w:r>
          </w:p>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rPr>
              <w:t>Lege pentru completarea Legii nr. 254/2013</w:t>
            </w:r>
          </w:p>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privind executarea pedepselor </w:t>
            </w:r>
            <w:r>
              <w:rPr>
                <w:rFonts w:ascii="Times New Roman" w:hAnsi="Times New Roman"/>
                <w:b/>
                <w:color w:val="000000"/>
                <w:sz w:val="24"/>
                <w:szCs w:val="24"/>
                <w:lang w:eastAsia="ro-RO"/>
              </w:rPr>
              <w:t>ş</w:t>
            </w:r>
            <w:r w:rsidRPr="00D40F63">
              <w:rPr>
                <w:rFonts w:ascii="Times New Roman" w:hAnsi="Times New Roman"/>
                <w:b/>
                <w:color w:val="000000"/>
                <w:sz w:val="24"/>
                <w:szCs w:val="24"/>
                <w:lang w:eastAsia="ro-RO"/>
              </w:rPr>
              <w:t>i a măsurilor privative de libertate dispuse de organele judiciare în cursul procesului penal</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pStyle w:val="NormalWeb"/>
              <w:spacing w:before="0" w:beforeAutospacing="0" w:after="0" w:afterAutospacing="0"/>
              <w:ind w:left="2160" w:hanging="2160"/>
              <w:jc w:val="both"/>
              <w:rPr>
                <w:color w:val="000000"/>
              </w:rPr>
            </w:pPr>
          </w:p>
        </w:tc>
        <w:tc>
          <w:tcPr>
            <w:tcW w:w="2860" w:type="dxa"/>
          </w:tcPr>
          <w:p w:rsidR="00EA38C6" w:rsidRPr="00D40F63" w:rsidRDefault="00EA38C6" w:rsidP="00EA38C6">
            <w:pPr>
              <w:pStyle w:val="NormalWeb"/>
              <w:spacing w:before="0" w:beforeAutospacing="0" w:after="0" w:afterAutospacing="0"/>
              <w:ind w:left="2160" w:hanging="2160"/>
              <w:jc w:val="both"/>
              <w:rPr>
                <w:color w:val="000000"/>
              </w:rPr>
            </w:pPr>
            <w:r w:rsidRPr="00D40F63">
              <w:rPr>
                <w:color w:val="000000"/>
              </w:rPr>
              <w:t>TITLUL</w:t>
            </w:r>
          </w:p>
          <w:p w:rsidR="00EA38C6" w:rsidRPr="00D40F63" w:rsidRDefault="00EA38C6" w:rsidP="00EA38C6">
            <w:pPr>
              <w:shd w:val="clear" w:color="auto" w:fill="FFFFFF"/>
              <w:spacing w:after="0" w:line="254" w:lineRule="exact"/>
              <w:ind w:left="58"/>
              <w:jc w:val="both"/>
              <w:rPr>
                <w:rFonts w:ascii="Times New Roman" w:hAnsi="Times New Roman"/>
                <w:color w:val="000000"/>
                <w:sz w:val="24"/>
                <w:szCs w:val="24"/>
              </w:rPr>
            </w:pPr>
            <w:r w:rsidRPr="00D40F63">
              <w:rPr>
                <w:rFonts w:ascii="Times New Roman" w:hAnsi="Times New Roman"/>
                <w:bCs/>
                <w:color w:val="000000"/>
                <w:spacing w:val="-4"/>
                <w:sz w:val="24"/>
                <w:szCs w:val="24"/>
              </w:rPr>
              <w:t xml:space="preserve">Lege pentru </w:t>
            </w:r>
            <w:r w:rsidRPr="00D40F63">
              <w:rPr>
                <w:rFonts w:ascii="Times New Roman" w:hAnsi="Times New Roman"/>
                <w:b/>
                <w:bCs/>
                <w:color w:val="000000"/>
                <w:spacing w:val="-4"/>
                <w:sz w:val="24"/>
                <w:szCs w:val="24"/>
              </w:rPr>
              <w:t>modificarea şi</w:t>
            </w:r>
            <w:r w:rsidRPr="00D40F63">
              <w:rPr>
                <w:rFonts w:ascii="Times New Roman" w:hAnsi="Times New Roman"/>
                <w:bCs/>
                <w:color w:val="000000"/>
                <w:spacing w:val="-4"/>
                <w:sz w:val="24"/>
                <w:szCs w:val="24"/>
              </w:rPr>
              <w:t xml:space="preserve"> completarea Legii nr. 254/2013</w:t>
            </w:r>
            <w:r w:rsidRPr="00D40F63">
              <w:rPr>
                <w:rFonts w:ascii="Times New Roman" w:hAnsi="Times New Roman"/>
                <w:color w:val="000000"/>
                <w:sz w:val="24"/>
                <w:szCs w:val="24"/>
              </w:rPr>
              <w:t xml:space="preserve"> </w:t>
            </w:r>
            <w:r w:rsidRPr="00D40F63">
              <w:rPr>
                <w:rFonts w:ascii="Times New Roman" w:hAnsi="Times New Roman"/>
                <w:bCs/>
                <w:color w:val="000000"/>
                <w:spacing w:val="-5"/>
                <w:sz w:val="24"/>
                <w:szCs w:val="24"/>
              </w:rPr>
              <w:t>privind executarea pedepselor şi a măsurilor privative de libertate dispuse de</w:t>
            </w:r>
            <w:r w:rsidRPr="00D40F63">
              <w:rPr>
                <w:rFonts w:ascii="Times New Roman" w:hAnsi="Times New Roman"/>
                <w:color w:val="000000"/>
                <w:sz w:val="24"/>
                <w:szCs w:val="24"/>
              </w:rPr>
              <w:t xml:space="preserve"> </w:t>
            </w:r>
            <w:r w:rsidRPr="00D40F63">
              <w:rPr>
                <w:rFonts w:ascii="Times New Roman" w:hAnsi="Times New Roman"/>
                <w:bCs/>
                <w:color w:val="000000"/>
                <w:spacing w:val="-6"/>
                <w:sz w:val="24"/>
                <w:szCs w:val="24"/>
              </w:rPr>
              <w:t>organele judiciare în cursul procesului penal (</w:t>
            </w:r>
            <w:proofErr w:type="spellStart"/>
            <w:r w:rsidRPr="00D40F63">
              <w:rPr>
                <w:rFonts w:ascii="Times New Roman" w:hAnsi="Times New Roman"/>
                <w:bCs/>
                <w:color w:val="000000"/>
                <w:spacing w:val="-6"/>
                <w:sz w:val="24"/>
                <w:szCs w:val="24"/>
              </w:rPr>
              <w:t>sen.Csaszar</w:t>
            </w:r>
            <w:proofErr w:type="spellEnd"/>
            <w:r w:rsidRPr="00D40F63">
              <w:rPr>
                <w:rFonts w:ascii="Times New Roman" w:hAnsi="Times New Roman"/>
                <w:bCs/>
                <w:color w:val="000000"/>
                <w:spacing w:val="-6"/>
                <w:sz w:val="24"/>
                <w:szCs w:val="24"/>
              </w:rPr>
              <w:t xml:space="preserve"> Karoly Zsolt, </w:t>
            </w:r>
            <w:proofErr w:type="spellStart"/>
            <w:r w:rsidRPr="00D40F63">
              <w:rPr>
                <w:rFonts w:ascii="Times New Roman" w:hAnsi="Times New Roman"/>
                <w:bCs/>
                <w:color w:val="000000"/>
                <w:spacing w:val="-6"/>
                <w:sz w:val="24"/>
                <w:szCs w:val="24"/>
              </w:rPr>
              <w:t>Tanczos</w:t>
            </w:r>
            <w:proofErr w:type="spellEnd"/>
            <w:r w:rsidRPr="00D40F63">
              <w:rPr>
                <w:rFonts w:ascii="Times New Roman" w:hAnsi="Times New Roman"/>
                <w:bCs/>
                <w:color w:val="000000"/>
                <w:spacing w:val="-6"/>
                <w:sz w:val="24"/>
                <w:szCs w:val="24"/>
              </w:rPr>
              <w:t xml:space="preserve"> Barna)</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Legea nr. 254/2013 </w:t>
            </w:r>
            <w:r>
              <w:rPr>
                <w:rFonts w:ascii="Times New Roman" w:hAnsi="Times New Roman"/>
                <w:color w:val="000000"/>
                <w:sz w:val="24"/>
                <w:szCs w:val="24"/>
                <w:lang w:eastAsia="ro-RO"/>
              </w:rPr>
              <w:t>privind executarea pedepselor ş</w:t>
            </w:r>
            <w:r w:rsidRPr="00D40F63">
              <w:rPr>
                <w:rFonts w:ascii="Times New Roman" w:hAnsi="Times New Roman"/>
                <w:color w:val="000000"/>
                <w:sz w:val="24"/>
                <w:szCs w:val="24"/>
                <w:lang w:eastAsia="ro-RO"/>
              </w:rPr>
              <w:t xml:space="preserve">i a </w:t>
            </w:r>
            <w:r w:rsidRPr="00D40F63">
              <w:rPr>
                <w:rFonts w:ascii="Times New Roman" w:hAnsi="Times New Roman"/>
                <w:color w:val="000000"/>
                <w:sz w:val="24"/>
                <w:szCs w:val="24"/>
                <w:lang w:eastAsia="ro-RO"/>
              </w:rPr>
              <w:lastRenderedPageBreak/>
              <w:t xml:space="preserve">măsurilor privative de libertate dispuse de organele judiciare în cursul procesului penal, publicată în Monitorul Oficial al României, Partea I, nr. 514 din 14 august 2013, cu modificările </w:t>
            </w:r>
            <w:r>
              <w:rPr>
                <w:rFonts w:ascii="Times New Roman" w:hAnsi="Times New Roman"/>
                <w:color w:val="000000"/>
                <w:sz w:val="24"/>
                <w:szCs w:val="24"/>
                <w:lang w:eastAsia="ro-RO"/>
              </w:rPr>
              <w:t>ş</w:t>
            </w:r>
            <w:r w:rsidRPr="00D40F63">
              <w:rPr>
                <w:rFonts w:ascii="Times New Roman" w:hAnsi="Times New Roman"/>
                <w:color w:val="000000"/>
                <w:sz w:val="24"/>
                <w:szCs w:val="24"/>
                <w:lang w:eastAsia="ro-RO"/>
              </w:rPr>
              <w:t>i completările ulterioare, se completează după cum urmează:</w:t>
            </w:r>
          </w:p>
          <w:p w:rsidR="00EA38C6" w:rsidRPr="00D40F63" w:rsidRDefault="00EA38C6" w:rsidP="00EA38C6">
            <w:pPr>
              <w:spacing w:after="0"/>
              <w:jc w:val="both"/>
              <w:rPr>
                <w:rFonts w:ascii="Times New Roman" w:hAnsi="Times New Roman"/>
                <w:color w:val="000000"/>
                <w:sz w:val="24"/>
                <w:szCs w:val="24"/>
              </w:rPr>
            </w:pPr>
          </w:p>
          <w:p w:rsidR="00EA38C6" w:rsidRPr="00D40F63" w:rsidRDefault="00EA38C6" w:rsidP="00EA38C6">
            <w:pPr>
              <w:autoSpaceDE w:val="0"/>
              <w:autoSpaceDN w:val="0"/>
              <w:adjustRightInd w:val="0"/>
              <w:spacing w:after="0"/>
              <w:jc w:val="both"/>
              <w:rPr>
                <w:rFonts w:ascii="Times New Roman" w:hAnsi="Times New Roman"/>
                <w:b/>
                <w:bCs/>
                <w:color w:val="000000"/>
                <w:sz w:val="24"/>
                <w:szCs w:val="24"/>
                <w:lang w:eastAsia="ro-RO"/>
              </w:rPr>
            </w:pPr>
            <w:r w:rsidRPr="00D40F63">
              <w:rPr>
                <w:rFonts w:ascii="Times New Roman" w:hAnsi="Times New Roman"/>
                <w:b/>
                <w:bCs/>
                <w:color w:val="000000"/>
                <w:sz w:val="24"/>
                <w:szCs w:val="24"/>
                <w:lang w:eastAsia="ro-RO"/>
              </w:rPr>
              <w:t>1. După alineatul (8) al articolului 45 se introduce un nou alineat, alin.(9), cu următorul cuprins:</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b/>
                <w:bCs/>
                <w:color w:val="000000"/>
                <w:sz w:val="24"/>
                <w:szCs w:val="24"/>
                <w:lang w:eastAsia="ro-RO"/>
              </w:rPr>
              <w:t>”</w:t>
            </w:r>
            <w:r w:rsidRPr="00D40F63">
              <w:rPr>
                <w:rFonts w:ascii="Times New Roman" w:hAnsi="Times New Roman"/>
                <w:color w:val="000000"/>
                <w:sz w:val="24"/>
                <w:szCs w:val="24"/>
                <w:lang w:eastAsia="ro-RO"/>
              </w:rPr>
              <w:t xml:space="preserve">(9) Se interzice aprobarea cererii persoanei condamnate care execută o pedeapsă privativă de libertate </w:t>
            </w:r>
            <w:r w:rsidRPr="00D40F63">
              <w:rPr>
                <w:rFonts w:ascii="Times New Roman" w:hAnsi="Times New Roman"/>
                <w:color w:val="000000"/>
                <w:sz w:val="24"/>
                <w:szCs w:val="24"/>
                <w:lang w:eastAsia="ro-RO"/>
              </w:rPr>
              <w:lastRenderedPageBreak/>
              <w:t>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corespunzător de transfer, pentru motive personale,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 xml:space="preserve">iu necorespunzător prin raportare la art. </w:t>
            </w:r>
            <w:smartTag w:uri="urn:schemas-microsoft-com:office:smarttags" w:element="metricconverter">
              <w:smartTagPr>
                <w:attr w:name="ProductID" w:val="951.”"/>
              </w:smartTagPr>
              <w:r w:rsidRPr="00D40F63">
                <w:rPr>
                  <w:rFonts w:ascii="Times New Roman" w:hAnsi="Times New Roman"/>
                  <w:color w:val="000000"/>
                  <w:sz w:val="24"/>
                  <w:szCs w:val="24"/>
                  <w:lang w:eastAsia="ro-RO"/>
                </w:rPr>
                <w:t>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w:t>
              </w:r>
            </w:smartTag>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Art. 45 alin. (9) </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Este interzisă transferarea sau mutarea, pentru </w:t>
            </w:r>
            <w:r w:rsidRPr="00D40F63">
              <w:rPr>
                <w:rFonts w:ascii="Times New Roman" w:hAnsi="Times New Roman"/>
                <w:b/>
                <w:color w:val="000000"/>
                <w:sz w:val="24"/>
                <w:szCs w:val="24"/>
              </w:rPr>
              <w:lastRenderedPageBreak/>
              <w:t>motive personale, la cererea persoanei condamnate care execută o pedeapsă privativă de libertate, dintr-un sp</w:t>
            </w:r>
            <w:r>
              <w:rPr>
                <w:rFonts w:ascii="Times New Roman" w:hAnsi="Times New Roman"/>
                <w:b/>
                <w:color w:val="000000"/>
                <w:sz w:val="24"/>
                <w:szCs w:val="24"/>
              </w:rPr>
              <w:t>aţiu corespunzător, într-un spaţ</w:t>
            </w:r>
            <w:r w:rsidRPr="00D40F63">
              <w:rPr>
                <w:rFonts w:ascii="Times New Roman" w:hAnsi="Times New Roman"/>
                <w:b/>
                <w:color w:val="000000"/>
                <w:sz w:val="24"/>
                <w:szCs w:val="24"/>
              </w:rPr>
              <w:t>iu necorespunzător, în scopul de a beneficia de măsura compensatorie prevăzută în art. 95</w:t>
            </w:r>
            <w:r w:rsidRPr="00D40F63">
              <w:rPr>
                <w:rFonts w:ascii="Times New Roman" w:hAnsi="Times New Roman"/>
                <w:b/>
                <w:color w:val="000000"/>
                <w:sz w:val="24"/>
                <w:szCs w:val="24"/>
                <w:vertAlign w:val="superscript"/>
              </w:rPr>
              <w:t>1</w:t>
            </w:r>
            <w:r w:rsidRPr="00D40F63">
              <w:rPr>
                <w:rFonts w:ascii="Times New Roman" w:hAnsi="Times New Roman"/>
                <w:b/>
                <w:color w:val="000000"/>
                <w:sz w:val="24"/>
                <w:szCs w:val="24"/>
              </w:rPr>
              <w:t xml:space="preserve"> alin. (1), (2).</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-se</w:t>
            </w:r>
            <w:proofErr w:type="spellEnd"/>
            <w:r>
              <w:rPr>
                <w:rFonts w:ascii="Times New Roman" w:hAnsi="Times New Roman"/>
                <w:color w:val="000000"/>
                <w:sz w:val="24"/>
                <w:szCs w:val="24"/>
              </w:rPr>
              <w:t xml:space="preserve"> elimină alin. (9) al art. 45.</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bCs/>
                <w:color w:val="000000"/>
                <w:sz w:val="24"/>
                <w:szCs w:val="24"/>
                <w:lang w:eastAsia="ro-RO"/>
              </w:rPr>
              <w:t>2. După articolul 95, se introduce un nou articol, art.95</w:t>
            </w:r>
            <w:r w:rsidRPr="00D40F63">
              <w:rPr>
                <w:rFonts w:ascii="Times New Roman" w:hAnsi="Times New Roman"/>
                <w:b/>
                <w:bCs/>
                <w:color w:val="000000"/>
                <w:sz w:val="24"/>
                <w:szCs w:val="24"/>
                <w:vertAlign w:val="superscript"/>
                <w:lang w:eastAsia="ro-RO"/>
              </w:rPr>
              <w:t>1</w:t>
            </w:r>
            <w:r w:rsidRPr="00D40F63">
              <w:rPr>
                <w:rFonts w:ascii="Times New Roman" w:hAnsi="Times New Roman"/>
                <w:b/>
                <w:bCs/>
                <w:color w:val="000000"/>
                <w:sz w:val="24"/>
                <w:szCs w:val="24"/>
                <w:lang w:eastAsia="ro-RO"/>
              </w:rPr>
              <w:t>, cu următorul cuprins:</w:t>
            </w:r>
          </w:p>
          <w:p w:rsidR="00EA38C6" w:rsidRPr="00D40F63" w:rsidRDefault="00EA38C6" w:rsidP="00EA38C6">
            <w:pPr>
              <w:spacing w:after="0"/>
              <w:jc w:val="both"/>
              <w:rPr>
                <w:rFonts w:ascii="Times New Roman" w:hAnsi="Times New Roman"/>
                <w:bCs/>
                <w:color w:val="000000"/>
                <w:sz w:val="24"/>
                <w:szCs w:val="24"/>
                <w:lang w:eastAsia="ro-RO"/>
              </w:rPr>
            </w:pPr>
            <w:r w:rsidRPr="00D40F63">
              <w:rPr>
                <w:rFonts w:ascii="Times New Roman" w:hAnsi="Times New Roman"/>
                <w:b/>
                <w:bCs/>
                <w:color w:val="000000"/>
                <w:sz w:val="24"/>
                <w:szCs w:val="24"/>
                <w:lang w:eastAsia="ro-RO"/>
              </w:rPr>
              <w:t xml:space="preserve">„Compensarea în cazul </w:t>
            </w:r>
            <w:r>
              <w:rPr>
                <w:rFonts w:ascii="Times New Roman" w:hAnsi="Times New Roman"/>
                <w:b/>
                <w:color w:val="000000"/>
                <w:sz w:val="24"/>
                <w:szCs w:val="24"/>
                <w:lang w:eastAsia="ro-RO"/>
              </w:rPr>
              <w:t>executării pedepsei într-un spaţ</w:t>
            </w:r>
            <w:r w:rsidRPr="00D40F63">
              <w:rPr>
                <w:rFonts w:ascii="Times New Roman" w:hAnsi="Times New Roman"/>
                <w:b/>
                <w:color w:val="000000"/>
                <w:sz w:val="24"/>
                <w:szCs w:val="24"/>
                <w:lang w:eastAsia="ro-RO"/>
              </w:rPr>
              <w:t>iu necorespunzător</w:t>
            </w:r>
          </w:p>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b/>
                <w:bCs/>
                <w:color w:val="000000"/>
                <w:sz w:val="24"/>
                <w:szCs w:val="24"/>
                <w:lang w:eastAsia="ro-RO"/>
              </w:rPr>
              <w:t>Art. 95</w:t>
            </w:r>
            <w:r w:rsidRPr="00D40F63">
              <w:rPr>
                <w:rFonts w:ascii="Times New Roman" w:hAnsi="Times New Roman"/>
                <w:b/>
                <w:bCs/>
                <w:color w:val="000000"/>
                <w:sz w:val="24"/>
                <w:szCs w:val="24"/>
                <w:vertAlign w:val="superscript"/>
                <w:lang w:eastAsia="ro-RO"/>
              </w:rPr>
              <w:t>1</w:t>
            </w:r>
            <w:r w:rsidRPr="00D40F63">
              <w:rPr>
                <w:rFonts w:ascii="Times New Roman" w:hAnsi="Times New Roman"/>
                <w:bCs/>
                <w:color w:val="000000"/>
                <w:sz w:val="24"/>
                <w:szCs w:val="24"/>
                <w:lang w:eastAsia="ro-RO"/>
              </w:rPr>
              <w:t>.-</w:t>
            </w:r>
            <w:r w:rsidRPr="00D40F63">
              <w:rPr>
                <w:rFonts w:ascii="Times New Roman" w:hAnsi="Times New Roman"/>
                <w:color w:val="000000"/>
                <w:sz w:val="24"/>
                <w:szCs w:val="24"/>
                <w:lang w:eastAsia="ro-RO"/>
              </w:rPr>
              <w:t xml:space="preserve"> (1) În ve</w:t>
            </w:r>
            <w:r>
              <w:rPr>
                <w:rFonts w:ascii="Times New Roman" w:hAnsi="Times New Roman"/>
                <w:color w:val="000000"/>
                <w:sz w:val="24"/>
                <w:szCs w:val="24"/>
                <w:lang w:eastAsia="ro-RO"/>
              </w:rPr>
              <w:t>derea acordării liberării condiţ</w:t>
            </w:r>
            <w:r w:rsidRPr="00D40F63">
              <w:rPr>
                <w:rFonts w:ascii="Times New Roman" w:hAnsi="Times New Roman"/>
                <w:color w:val="000000"/>
                <w:sz w:val="24"/>
                <w:szCs w:val="24"/>
                <w:lang w:eastAsia="ro-RO"/>
              </w:rPr>
              <w:t xml:space="preserve">ionate, în calculul pedepsei ce poate fi considerată, potrivit legii, ca executată se include, indiferent de </w:t>
            </w:r>
            <w:r w:rsidRPr="00D40F63">
              <w:rPr>
                <w:rFonts w:ascii="Times New Roman" w:hAnsi="Times New Roman"/>
                <w:color w:val="000000"/>
                <w:sz w:val="24"/>
                <w:szCs w:val="24"/>
                <w:lang w:eastAsia="ro-RO"/>
              </w:rPr>
              <w:lastRenderedPageBreak/>
              <w:t>regimul de executare a pede</w:t>
            </w:r>
            <w:r>
              <w:rPr>
                <w:rFonts w:ascii="Times New Roman" w:hAnsi="Times New Roman"/>
                <w:color w:val="000000"/>
                <w:sz w:val="24"/>
                <w:szCs w:val="24"/>
                <w:lang w:eastAsia="ro-RO"/>
              </w:rPr>
              <w:t>psei, ca măsură compensatorie, ş</w:t>
            </w:r>
            <w:r w:rsidRPr="00D40F63">
              <w:rPr>
                <w:rFonts w:ascii="Times New Roman" w:hAnsi="Times New Roman"/>
                <w:color w:val="000000"/>
                <w:sz w:val="24"/>
                <w:szCs w:val="24"/>
                <w:lang w:eastAsia="ro-RO"/>
              </w:rPr>
              <w:t>i executarea pedepsei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necorespunzător, caz în care, pentru fiecare perioadă de 30 de zile executate în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 xml:space="preserve">iul necorespunzător, chiar dacă acestea nu sunt consecutive, se consideră executate, suplimentar, 3 zile din pedeapsa aplicată. </w:t>
            </w:r>
          </w:p>
          <w:tbl>
            <w:tblPr>
              <w:tblW w:w="8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43"/>
            </w:tblGrid>
            <w:tr w:rsidR="00EA38C6" w:rsidRPr="00D40F63" w:rsidTr="00EA38C6">
              <w:tc>
                <w:tcPr>
                  <w:tcW w:w="8443" w:type="dxa"/>
                  <w:tcBorders>
                    <w:top w:val="single" w:sz="4" w:space="0" w:color="auto"/>
                    <w:left w:val="single" w:sz="4" w:space="0" w:color="auto"/>
                    <w:bottom w:val="single" w:sz="4" w:space="0" w:color="auto"/>
                    <w:right w:val="single" w:sz="4" w:space="0" w:color="auto"/>
                  </w:tcBorders>
                </w:tcPr>
                <w:p w:rsidR="00EA38C6" w:rsidRPr="00D40F63" w:rsidRDefault="00EA38C6" w:rsidP="00EA38C6">
                  <w:pPr>
                    <w:spacing w:after="0"/>
                    <w:jc w:val="both"/>
                    <w:rPr>
                      <w:rFonts w:ascii="Times New Roman" w:hAnsi="Times New Roman"/>
                      <w:color w:val="000000"/>
                      <w:sz w:val="24"/>
                      <w:szCs w:val="24"/>
                      <w:lang w:eastAsia="ro-RO"/>
                    </w:rPr>
                  </w:pPr>
                </w:p>
              </w:tc>
            </w:tr>
          </w:tbl>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Art. 95</w:t>
            </w:r>
            <w:r w:rsidRPr="00D40F63">
              <w:rPr>
                <w:rFonts w:ascii="Times New Roman" w:hAnsi="Times New Roman"/>
                <w:b/>
                <w:color w:val="000000"/>
                <w:sz w:val="24"/>
                <w:szCs w:val="24"/>
                <w:vertAlign w:val="superscript"/>
              </w:rPr>
              <w:t>1</w:t>
            </w:r>
            <w:r w:rsidRPr="00D40F63">
              <w:rPr>
                <w:rFonts w:ascii="Times New Roman" w:hAnsi="Times New Roman"/>
                <w:b/>
                <w:color w:val="000000"/>
                <w:sz w:val="24"/>
                <w:szCs w:val="24"/>
              </w:rPr>
              <w:t xml:space="preserve"> (1)</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În vederea acordării liberării condiționate, perioada de e</w:t>
            </w:r>
            <w:r>
              <w:rPr>
                <w:rFonts w:ascii="Times New Roman" w:hAnsi="Times New Roman"/>
                <w:b/>
                <w:color w:val="000000"/>
                <w:sz w:val="24"/>
                <w:szCs w:val="24"/>
              </w:rPr>
              <w:t>xecutare a pedepsei într-un spaţ</w:t>
            </w:r>
            <w:r w:rsidRPr="00D40F63">
              <w:rPr>
                <w:rFonts w:ascii="Times New Roman" w:hAnsi="Times New Roman"/>
                <w:b/>
                <w:color w:val="000000"/>
                <w:sz w:val="24"/>
                <w:szCs w:val="24"/>
              </w:rPr>
              <w:t>iu necorespunzător se include, ca măsură compensatorie, în calculul pedepsei ce poate fi considerată, potrivit legii, ca executată, indiferent de regimul de executare, după cum urmează: pentru fiecare 3</w:t>
            </w:r>
            <w:r>
              <w:rPr>
                <w:rFonts w:ascii="Times New Roman" w:hAnsi="Times New Roman"/>
                <w:b/>
                <w:color w:val="000000"/>
                <w:sz w:val="24"/>
                <w:szCs w:val="24"/>
              </w:rPr>
              <w:t>0 de zile executate într-un spaţ</w:t>
            </w:r>
            <w:r w:rsidRPr="00D40F63">
              <w:rPr>
                <w:rFonts w:ascii="Times New Roman" w:hAnsi="Times New Roman"/>
                <w:b/>
                <w:color w:val="000000"/>
                <w:sz w:val="24"/>
                <w:szCs w:val="24"/>
              </w:rPr>
              <w:t xml:space="preserve">iu necorespunzător, chiar dacă acestea nu sunt </w:t>
            </w:r>
            <w:r w:rsidRPr="00D40F63">
              <w:rPr>
                <w:rFonts w:ascii="Times New Roman" w:hAnsi="Times New Roman"/>
                <w:b/>
                <w:color w:val="000000"/>
                <w:sz w:val="24"/>
                <w:szCs w:val="24"/>
              </w:rPr>
              <w:lastRenderedPageBreak/>
              <w:t xml:space="preserve">consecutive, se consideră executate, suplimentar, 3 zile din pedeapsa aplicată. </w:t>
            </w:r>
          </w:p>
          <w:p w:rsidR="00EA38C6" w:rsidRPr="00D40F63" w:rsidRDefault="00EA38C6" w:rsidP="00EA38C6">
            <w:pPr>
              <w:spacing w:after="0" w:line="240" w:lineRule="auto"/>
              <w:jc w:val="both"/>
              <w:rPr>
                <w:rFonts w:ascii="Times New Roman" w:hAnsi="Times New Roman"/>
                <w:b/>
                <w:color w:val="000000"/>
                <w:sz w:val="24"/>
                <w:szCs w:val="24"/>
              </w:rPr>
            </w:pP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(CSM)</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2.</w:t>
            </w:r>
            <w:r w:rsidRPr="00D40F63">
              <w:rPr>
                <w:rFonts w:ascii="Times New Roman" w:hAnsi="Times New Roman"/>
                <w:color w:val="000000"/>
                <w:sz w:val="24"/>
                <w:szCs w:val="24"/>
              </w:rPr>
              <w:t xml:space="preserve"> </w:t>
            </w:r>
            <w:r w:rsidRPr="00D40F63">
              <w:rPr>
                <w:rFonts w:ascii="Times New Roman" w:hAnsi="Times New Roman"/>
                <w:b/>
                <w:color w:val="000000"/>
                <w:sz w:val="24"/>
                <w:szCs w:val="24"/>
              </w:rPr>
              <w:t>După articolul 55 se introduce un nou articol, articolul 55</w:t>
            </w:r>
            <w:r w:rsidRPr="00D40F63">
              <w:rPr>
                <w:rFonts w:ascii="Times New Roman" w:hAnsi="Times New Roman"/>
                <w:b/>
                <w:color w:val="000000"/>
                <w:sz w:val="24"/>
                <w:szCs w:val="24"/>
                <w:vertAlign w:val="superscript"/>
              </w:rPr>
              <w:t>1</w:t>
            </w:r>
            <w:r w:rsidRPr="00D40F63">
              <w:rPr>
                <w:rFonts w:ascii="Times New Roman" w:hAnsi="Times New Roman"/>
                <w:b/>
                <w:color w:val="000000"/>
                <w:sz w:val="24"/>
                <w:szCs w:val="24"/>
              </w:rPr>
              <w:t>, cu următorul cuprins:</w:t>
            </w:r>
          </w:p>
          <w:p w:rsidR="00EA38C6" w:rsidRPr="00D40F63" w:rsidRDefault="00EA38C6" w:rsidP="00EA38C6">
            <w:pPr>
              <w:spacing w:after="0" w:line="240" w:lineRule="auto"/>
              <w:jc w:val="both"/>
              <w:rPr>
                <w:rFonts w:ascii="Times New Roman" w:hAnsi="Times New Roman"/>
                <w:b/>
                <w:bCs/>
                <w:color w:val="000000"/>
                <w:sz w:val="24"/>
                <w:szCs w:val="24"/>
                <w:lang w:eastAsia="ro-RO"/>
              </w:rPr>
            </w:pPr>
          </w:p>
          <w:p w:rsidR="00EA38C6" w:rsidRPr="00D40F63" w:rsidRDefault="00EA38C6" w:rsidP="00EA38C6">
            <w:pPr>
              <w:spacing w:after="0" w:line="240" w:lineRule="auto"/>
              <w:ind w:firstLine="720"/>
              <w:jc w:val="both"/>
              <w:rPr>
                <w:rFonts w:ascii="Times New Roman" w:hAnsi="Times New Roman"/>
                <w:color w:val="000000"/>
                <w:sz w:val="24"/>
                <w:szCs w:val="24"/>
                <w:lang w:eastAsia="ro-RO"/>
              </w:rPr>
            </w:pPr>
            <w:r w:rsidRPr="00D40F63">
              <w:rPr>
                <w:rFonts w:ascii="Times New Roman" w:hAnsi="Times New Roman"/>
                <w:b/>
                <w:bCs/>
                <w:color w:val="000000"/>
                <w:sz w:val="24"/>
                <w:szCs w:val="24"/>
                <w:lang w:eastAsia="ro-RO"/>
              </w:rPr>
              <w:t>Art. 55</w:t>
            </w:r>
            <w:r w:rsidRPr="00D40F63">
              <w:rPr>
                <w:rFonts w:ascii="Times New Roman" w:hAnsi="Times New Roman"/>
                <w:b/>
                <w:bCs/>
                <w:color w:val="000000"/>
                <w:sz w:val="24"/>
                <w:szCs w:val="24"/>
                <w:vertAlign w:val="superscript"/>
                <w:lang w:eastAsia="ro-RO"/>
              </w:rPr>
              <w:t>1</w:t>
            </w:r>
            <w:r w:rsidRPr="00D40F63">
              <w:rPr>
                <w:rFonts w:ascii="Times New Roman" w:hAnsi="Times New Roman"/>
                <w:bCs/>
                <w:color w:val="000000"/>
                <w:sz w:val="24"/>
                <w:szCs w:val="24"/>
                <w:lang w:eastAsia="ro-RO"/>
              </w:rPr>
              <w:t xml:space="preserve"> - </w:t>
            </w:r>
            <w:r w:rsidRPr="00D40F63">
              <w:rPr>
                <w:rFonts w:ascii="Times New Roman" w:hAnsi="Times New Roman"/>
                <w:b/>
                <w:color w:val="000000"/>
                <w:sz w:val="24"/>
                <w:szCs w:val="24"/>
              </w:rPr>
              <w:t>Compensarea în cazul cazării într-un spațiu necorespunzător</w:t>
            </w:r>
            <w:r w:rsidRPr="00D40F63">
              <w:rPr>
                <w:rFonts w:ascii="Times New Roman" w:hAnsi="Times New Roman"/>
                <w:color w:val="000000"/>
                <w:sz w:val="24"/>
                <w:szCs w:val="24"/>
                <w:lang w:eastAsia="ro-RO"/>
              </w:rPr>
              <w:t xml:space="preserve"> </w:t>
            </w:r>
          </w:p>
          <w:p w:rsidR="00EA38C6" w:rsidRPr="00D40F63" w:rsidRDefault="00EA38C6" w:rsidP="00EA38C6">
            <w:pPr>
              <w:spacing w:after="0" w:line="240" w:lineRule="auto"/>
              <w:ind w:firstLine="72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(1) </w:t>
            </w:r>
            <w:r w:rsidRPr="00D40F63">
              <w:rPr>
                <w:rFonts w:ascii="Times New Roman" w:hAnsi="Times New Roman"/>
                <w:b/>
                <w:color w:val="000000"/>
                <w:sz w:val="24"/>
                <w:szCs w:val="24"/>
                <w:lang w:eastAsia="ro-RO"/>
              </w:rPr>
              <w:t>La calcularea pedepsei executate efectiv se are în vedere,</w:t>
            </w:r>
            <w:r w:rsidRPr="00D40F63">
              <w:rPr>
                <w:rFonts w:ascii="Times New Roman" w:hAnsi="Times New Roman"/>
                <w:color w:val="000000"/>
                <w:sz w:val="24"/>
                <w:szCs w:val="24"/>
                <w:lang w:eastAsia="ro-RO"/>
              </w:rPr>
              <w:t xml:space="preserve"> indiferent de regimul de executare a pedepsei, ca măsură compensatorie, și executarea pedepsei într-un spațiu necorespunzător, caz în care, pentru fiecare perioadă de 30 zile executate în spațiul necorespunzător, chiar </w:t>
            </w:r>
            <w:r w:rsidRPr="00D40F63">
              <w:rPr>
                <w:rFonts w:ascii="Times New Roman" w:hAnsi="Times New Roman"/>
                <w:color w:val="000000"/>
                <w:sz w:val="24"/>
                <w:szCs w:val="24"/>
                <w:lang w:eastAsia="ro-RO"/>
              </w:rPr>
              <w:lastRenderedPageBreak/>
              <w:t xml:space="preserve">dacă acestea nu sunt consecutive, se consideră executate, suplimentar, 3 zile din pedeapsa aplicată. </w:t>
            </w:r>
          </w:p>
          <w:p w:rsidR="00EA38C6" w:rsidRPr="00D40F63" w:rsidRDefault="00EA38C6" w:rsidP="00EA38C6">
            <w:pPr>
              <w:spacing w:after="0" w:line="240" w:lineRule="auto"/>
              <w:jc w:val="both"/>
              <w:rPr>
                <w:rFonts w:ascii="Times New Roman" w:hAnsi="Times New Roman"/>
                <w:b/>
                <w:color w:val="000000"/>
                <w:sz w:val="24"/>
                <w:szCs w:val="24"/>
              </w:rPr>
            </w:pPr>
          </w:p>
          <w:p w:rsidR="00EA38C6" w:rsidRPr="00D40F63" w:rsidRDefault="00EA38C6" w:rsidP="00EA38C6">
            <w:pPr>
              <w:spacing w:after="0" w:line="240" w:lineRule="auto"/>
              <w:jc w:val="both"/>
              <w:rPr>
                <w:rFonts w:ascii="Times New Roman" w:hAnsi="Times New Roman"/>
                <w:b/>
                <w:color w:val="000000"/>
                <w:sz w:val="24"/>
                <w:szCs w:val="24"/>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olor w:val="FF0000"/>
              </w:rPr>
              <w:t>1</w:t>
            </w:r>
            <w:r w:rsidRPr="008928F9">
              <w:rPr>
                <w:rFonts w:ascii="Trebuchet MS" w:hAnsi="Trebuchet MS" w:cs="Arial"/>
                <w:b/>
                <w:bCs/>
                <w:color w:val="FF0000"/>
                <w:lang w:eastAsia="ro-RO"/>
              </w:rPr>
              <w:t>.</w:t>
            </w:r>
            <w:r w:rsidRPr="008928F9">
              <w:rPr>
                <w:rFonts w:ascii="Trebuchet MS" w:hAnsi="Trebuchet MS" w:cs="Arial"/>
                <w:b/>
                <w:bCs/>
                <w:strike/>
                <w:color w:val="FF0000"/>
                <w:lang w:eastAsia="ro-RO"/>
              </w:rPr>
              <w:t>2.</w:t>
            </w:r>
            <w:r w:rsidRPr="008928F9">
              <w:rPr>
                <w:rFonts w:ascii="Trebuchet MS" w:hAnsi="Trebuchet MS" w:cs="Arial"/>
                <w:b/>
                <w:bCs/>
                <w:lang w:eastAsia="ro-RO"/>
              </w:rPr>
              <w:t xml:space="preserve"> După articolul 95 se introduce un nou articol, art.95</w:t>
            </w:r>
            <w:r w:rsidRPr="008928F9">
              <w:rPr>
                <w:rFonts w:ascii="Trebuchet MS" w:hAnsi="Trebuchet MS" w:cs="Arial"/>
                <w:b/>
                <w:bCs/>
                <w:vertAlign w:val="superscript"/>
                <w:lang w:eastAsia="ro-RO"/>
              </w:rPr>
              <w:t>1</w:t>
            </w:r>
            <w:r w:rsidRPr="008928F9">
              <w:rPr>
                <w:rFonts w:ascii="Trebuchet MS" w:hAnsi="Trebuchet MS" w:cs="Arial"/>
                <w:b/>
                <w:bCs/>
                <w:lang w:eastAsia="ro-RO"/>
              </w:rPr>
              <w:t>, cu următorul cuprins:</w:t>
            </w:r>
          </w:p>
          <w:p w:rsidR="00EA38C6" w:rsidRDefault="00EA38C6" w:rsidP="00EA38C6">
            <w:pPr>
              <w:pStyle w:val="NormalWeb"/>
              <w:spacing w:before="0" w:beforeAutospacing="0" w:after="0" w:afterAutospacing="0"/>
              <w:jc w:val="both"/>
              <w:rPr>
                <w:rFonts w:ascii="Trebuchet MS" w:hAnsi="Trebuchet MS" w:cs="Arial"/>
                <w:b/>
                <w:color w:val="FF0000"/>
                <w:lang w:eastAsia="ro-RO"/>
              </w:rPr>
            </w:pPr>
            <w:r>
              <w:rPr>
                <w:rFonts w:ascii="Trebuchet MS" w:hAnsi="Trebuchet MS" w:cs="Arial"/>
                <w:b/>
                <w:bCs/>
                <w:lang w:eastAsia="ro-RO"/>
              </w:rPr>
              <w:t>„</w:t>
            </w:r>
            <w:proofErr w:type="spellStart"/>
            <w:r>
              <w:rPr>
                <w:rFonts w:ascii="Trebuchet MS" w:hAnsi="Trebuchet MS" w:cs="Arial"/>
                <w:b/>
                <w:bCs/>
                <w:lang w:eastAsia="ro-RO"/>
              </w:rPr>
              <w:t>Compensarea</w:t>
            </w:r>
            <w:proofErr w:type="spellEnd"/>
            <w:r>
              <w:rPr>
                <w:rFonts w:ascii="Trebuchet MS" w:hAnsi="Trebuchet MS" w:cs="Arial"/>
                <w:b/>
                <w:bCs/>
                <w:lang w:eastAsia="ro-RO"/>
              </w:rPr>
              <w:t xml:space="preserve"> </w:t>
            </w:r>
            <w:proofErr w:type="spellStart"/>
            <w:r>
              <w:rPr>
                <w:rFonts w:ascii="Trebuchet MS" w:hAnsi="Trebuchet MS" w:cs="Arial"/>
                <w:b/>
                <w:bCs/>
                <w:lang w:eastAsia="ro-RO"/>
              </w:rPr>
              <w:t>în</w:t>
            </w:r>
            <w:proofErr w:type="spellEnd"/>
            <w:r>
              <w:rPr>
                <w:rFonts w:ascii="Trebuchet MS" w:hAnsi="Trebuchet MS" w:cs="Arial"/>
                <w:b/>
                <w:bCs/>
                <w:lang w:eastAsia="ro-RO"/>
              </w:rPr>
              <w:t xml:space="preserve"> </w:t>
            </w:r>
            <w:proofErr w:type="spellStart"/>
            <w:r>
              <w:rPr>
                <w:rFonts w:ascii="Trebuchet MS" w:hAnsi="Trebuchet MS" w:cs="Arial"/>
                <w:b/>
                <w:bCs/>
                <w:lang w:eastAsia="ro-RO"/>
              </w:rPr>
              <w:t>cazul</w:t>
            </w:r>
            <w:proofErr w:type="spellEnd"/>
            <w:r>
              <w:rPr>
                <w:rFonts w:ascii="Trebuchet MS" w:hAnsi="Trebuchet MS" w:cs="Arial"/>
                <w:b/>
                <w:bCs/>
                <w:lang w:eastAsia="ro-RO"/>
              </w:rPr>
              <w:t xml:space="preserve"> </w:t>
            </w:r>
            <w:proofErr w:type="spellStart"/>
            <w:r>
              <w:rPr>
                <w:rFonts w:ascii="Trebuchet MS" w:hAnsi="Trebuchet MS" w:cs="Arial"/>
                <w:b/>
                <w:lang w:eastAsia="ro-RO"/>
              </w:rPr>
              <w:t>cazării</w:t>
            </w:r>
            <w:proofErr w:type="spellEnd"/>
            <w:r>
              <w:rPr>
                <w:rFonts w:ascii="Trebuchet MS" w:hAnsi="Trebuchet MS" w:cs="Arial"/>
                <w:b/>
                <w:lang w:eastAsia="ro-RO"/>
              </w:rPr>
              <w:t xml:space="preserve">  </w:t>
            </w:r>
            <w:proofErr w:type="spellStart"/>
            <w:r w:rsidRPr="003F27AB">
              <w:rPr>
                <w:rFonts w:ascii="Trebuchet MS" w:hAnsi="Trebuchet MS" w:cs="Arial"/>
                <w:b/>
                <w:strike/>
                <w:color w:val="FF0000"/>
                <w:lang w:eastAsia="ro-RO"/>
              </w:rPr>
              <w:t>într</w:t>
            </w:r>
            <w:proofErr w:type="spellEnd"/>
            <w:r w:rsidRPr="003F27AB">
              <w:rPr>
                <w:rFonts w:ascii="Trebuchet MS" w:hAnsi="Trebuchet MS" w:cs="Arial"/>
                <w:b/>
                <w:strike/>
                <w:color w:val="FF0000"/>
                <w:lang w:eastAsia="ro-RO"/>
              </w:rPr>
              <w:t xml:space="preserve">-un </w:t>
            </w:r>
            <w:proofErr w:type="spellStart"/>
            <w:r w:rsidRPr="003F27AB">
              <w:rPr>
                <w:rFonts w:ascii="Trebuchet MS" w:hAnsi="Trebuchet MS" w:cs="Arial"/>
                <w:b/>
                <w:strike/>
                <w:color w:val="FF0000"/>
                <w:lang w:eastAsia="ro-RO"/>
              </w:rPr>
              <w:t>spațiu</w:t>
            </w:r>
            <w:proofErr w:type="spellEnd"/>
            <w:r w:rsidRPr="003F27AB">
              <w:rPr>
                <w:rFonts w:ascii="Trebuchet MS" w:hAnsi="Trebuchet MS" w:cs="Arial"/>
                <w:b/>
                <w:strike/>
                <w:color w:val="FF0000"/>
                <w:lang w:eastAsia="ro-RO"/>
              </w:rPr>
              <w:t xml:space="preserve"> </w:t>
            </w:r>
            <w:proofErr w:type="spellStart"/>
            <w:r w:rsidRPr="003F27AB">
              <w:rPr>
                <w:rFonts w:ascii="Trebuchet MS" w:hAnsi="Trebuchet MS" w:cs="Arial"/>
                <w:b/>
                <w:strike/>
                <w:color w:val="FF0000"/>
                <w:lang w:eastAsia="ro-RO"/>
              </w:rPr>
              <w:t>necorespunzător</w:t>
            </w:r>
            <w:r w:rsidRPr="003F27AB">
              <w:rPr>
                <w:rFonts w:ascii="Trebuchet MS" w:hAnsi="Trebuchet MS" w:cs="Arial"/>
                <w:b/>
                <w:color w:val="FF0000"/>
                <w:lang w:eastAsia="ro-RO"/>
              </w:rPr>
              <w:t>în</w:t>
            </w:r>
            <w:proofErr w:type="spellEnd"/>
            <w:r w:rsidRPr="003F27AB">
              <w:rPr>
                <w:rFonts w:ascii="Trebuchet MS" w:hAnsi="Trebuchet MS" w:cs="Arial"/>
                <w:b/>
                <w:color w:val="FF0000"/>
                <w:lang w:eastAsia="ro-RO"/>
              </w:rPr>
              <w:t xml:space="preserve"> </w:t>
            </w:r>
            <w:proofErr w:type="spellStart"/>
            <w:r w:rsidRPr="003F27AB">
              <w:rPr>
                <w:rFonts w:ascii="Trebuchet MS" w:hAnsi="Trebuchet MS" w:cs="Arial"/>
                <w:b/>
                <w:color w:val="FF0000"/>
                <w:lang w:eastAsia="ro-RO"/>
              </w:rPr>
              <w:t>condiții</w:t>
            </w:r>
            <w:proofErr w:type="spellEnd"/>
            <w:r w:rsidRPr="003F27AB">
              <w:rPr>
                <w:rFonts w:ascii="Trebuchet MS" w:hAnsi="Trebuchet MS" w:cs="Arial"/>
                <w:b/>
                <w:color w:val="FF0000"/>
                <w:lang w:eastAsia="ro-RO"/>
              </w:rPr>
              <w:t xml:space="preserve"> </w:t>
            </w:r>
            <w:proofErr w:type="spellStart"/>
            <w:r w:rsidRPr="003F27AB">
              <w:rPr>
                <w:rFonts w:ascii="Trebuchet MS" w:hAnsi="Trebuchet MS" w:cs="Arial"/>
                <w:b/>
                <w:color w:val="FF0000"/>
                <w:lang w:eastAsia="ro-RO"/>
              </w:rPr>
              <w:t>necorespunzătoare</w:t>
            </w:r>
            <w:proofErr w:type="spellEnd"/>
          </w:p>
          <w:p w:rsidR="00EA38C6" w:rsidRDefault="00EA38C6" w:rsidP="00EA38C6">
            <w:pPr>
              <w:spacing w:after="0"/>
              <w:jc w:val="both"/>
              <w:rPr>
                <w:rFonts w:ascii="Trebuchet MS" w:hAnsi="Trebuchet MS" w:cs="Arial"/>
                <w:lang w:eastAsia="ro-RO"/>
              </w:rPr>
            </w:pPr>
            <w:r>
              <w:rPr>
                <w:rFonts w:ascii="Trebuchet MS" w:hAnsi="Trebuchet MS" w:cs="Arial"/>
                <w:b/>
                <w:bCs/>
                <w:lang w:eastAsia="ro-RO"/>
              </w:rPr>
              <w:t>Art. 95</w:t>
            </w:r>
            <w:r>
              <w:rPr>
                <w:rFonts w:ascii="Trebuchet MS" w:hAnsi="Trebuchet MS" w:cs="Arial"/>
                <w:b/>
                <w:bCs/>
                <w:vertAlign w:val="superscript"/>
                <w:lang w:eastAsia="ro-RO"/>
              </w:rPr>
              <w:t>1</w:t>
            </w:r>
            <w:r>
              <w:rPr>
                <w:rFonts w:ascii="Trebuchet MS" w:hAnsi="Trebuchet MS" w:cs="Arial"/>
                <w:bCs/>
                <w:lang w:eastAsia="ro-RO"/>
              </w:rPr>
              <w:t>.-</w:t>
            </w:r>
            <w:r>
              <w:rPr>
                <w:rFonts w:ascii="Trebuchet MS" w:hAnsi="Trebuchet MS" w:cs="Arial"/>
                <w:lang w:eastAsia="ro-RO"/>
              </w:rPr>
              <w:t xml:space="preserve"> (1) În vederea acordării liberării condiționate, în calculul pedepsei ce poate fi considerată, potrivit legii, ca executată se include, indiferent de regimul de executare a pedepsei, ca măsură compensatorie, și executarea pedepsei </w:t>
            </w:r>
            <w:r w:rsidRPr="003F27AB">
              <w:rPr>
                <w:rFonts w:ascii="Trebuchet MS" w:hAnsi="Trebuchet MS" w:cs="Arial"/>
                <w:strike/>
                <w:color w:val="FF0000"/>
                <w:lang w:eastAsia="ro-RO"/>
              </w:rPr>
              <w:t>într-</w:t>
            </w:r>
            <w:r w:rsidRPr="003F27AB">
              <w:rPr>
                <w:rFonts w:ascii="Trebuchet MS" w:hAnsi="Trebuchet MS" w:cs="Arial"/>
                <w:strike/>
                <w:color w:val="FF0000"/>
                <w:lang w:eastAsia="ro-RO"/>
              </w:rPr>
              <w:lastRenderedPageBreak/>
              <w:t>un spațiu necorespunzător,</w:t>
            </w:r>
            <w:r w:rsidRPr="003F27AB">
              <w:rPr>
                <w:rFonts w:ascii="Trebuchet MS" w:hAnsi="Trebuchet MS" w:cs="Arial"/>
                <w:color w:val="FF0000"/>
                <w:lang w:eastAsia="ro-RO"/>
              </w:rPr>
              <w:t xml:space="preserve">în condiții </w:t>
            </w:r>
            <w:proofErr w:type="spellStart"/>
            <w:r w:rsidRPr="003F27AB">
              <w:rPr>
                <w:rFonts w:ascii="Trebuchet MS" w:hAnsi="Trebuchet MS" w:cs="Arial"/>
                <w:color w:val="FF0000"/>
                <w:lang w:eastAsia="ro-RO"/>
              </w:rPr>
              <w:t>necorespunzătoare</w:t>
            </w:r>
            <w:r>
              <w:rPr>
                <w:rFonts w:ascii="Trebuchet MS" w:hAnsi="Trebuchet MS" w:cs="Arial"/>
                <w:lang w:eastAsia="ro-RO"/>
              </w:rPr>
              <w:t>caz</w:t>
            </w:r>
            <w:proofErr w:type="spellEnd"/>
            <w:r>
              <w:rPr>
                <w:rFonts w:ascii="Trebuchet MS" w:hAnsi="Trebuchet MS" w:cs="Arial"/>
                <w:lang w:eastAsia="ro-RO"/>
              </w:rPr>
              <w:t xml:space="preserve"> în care, pentru fiecare perioadă de 30 zile executate </w:t>
            </w:r>
            <w:r w:rsidRPr="003F27AB">
              <w:rPr>
                <w:rFonts w:ascii="Trebuchet MS" w:hAnsi="Trebuchet MS" w:cs="Arial"/>
                <w:strike/>
                <w:color w:val="FF0000"/>
                <w:lang w:eastAsia="ro-RO"/>
              </w:rPr>
              <w:t>în spațiul necorespunzător</w:t>
            </w:r>
            <w:r>
              <w:rPr>
                <w:rFonts w:ascii="Trebuchet MS" w:hAnsi="Trebuchet MS" w:cs="Arial"/>
                <w:lang w:eastAsia="ro-RO"/>
              </w:rPr>
              <w:t xml:space="preserve">, chiar dacă acestea nu sunt consecutive, se consideră executate, suplimentar, </w:t>
            </w:r>
            <w:r w:rsidRPr="00FF4B92">
              <w:rPr>
                <w:rFonts w:ascii="Trebuchet MS" w:hAnsi="Trebuchet MS" w:cs="Arial"/>
                <w:strike/>
                <w:color w:val="FF0000"/>
                <w:lang w:eastAsia="ro-RO"/>
              </w:rPr>
              <w:t>3</w:t>
            </w:r>
            <w:r w:rsidRPr="00FF4B92">
              <w:rPr>
                <w:rFonts w:ascii="Trebuchet MS" w:hAnsi="Trebuchet MS" w:cs="Arial"/>
                <w:color w:val="FF0000"/>
                <w:lang w:eastAsia="ro-RO"/>
              </w:rPr>
              <w:t>10</w:t>
            </w:r>
            <w:r>
              <w:rPr>
                <w:rFonts w:ascii="Trebuchet MS" w:hAnsi="Trebuchet MS" w:cs="Arial"/>
                <w:lang w:eastAsia="ro-RO"/>
              </w:rPr>
              <w:t xml:space="preserve"> zile din pedeapsa aplicată. </w:t>
            </w:r>
          </w:p>
          <w:p w:rsidR="00EA38C6" w:rsidRPr="00D40F63" w:rsidRDefault="00EA38C6" w:rsidP="00EA38C6">
            <w:pPr>
              <w:pStyle w:val="NormalWeb"/>
              <w:spacing w:before="0" w:beforeAutospacing="0" w:after="0" w:afterAutospacing="0"/>
              <w:jc w:val="both"/>
              <w:rPr>
                <w:b/>
                <w:color w:val="000000"/>
              </w:rPr>
            </w:pPr>
          </w:p>
        </w:tc>
        <w:tc>
          <w:tcPr>
            <w:tcW w:w="2860" w:type="dxa"/>
          </w:tcPr>
          <w:p w:rsidR="00EA38C6" w:rsidRPr="00D40F63" w:rsidRDefault="00EA38C6" w:rsidP="00EA38C6">
            <w:pPr>
              <w:pStyle w:val="NormalWeb"/>
              <w:spacing w:before="0" w:beforeAutospacing="0" w:after="0" w:afterAutospacing="0"/>
              <w:jc w:val="both"/>
              <w:rPr>
                <w:b/>
                <w:bCs/>
                <w:color w:val="000000"/>
                <w:spacing w:val="-2"/>
              </w:rPr>
            </w:pPr>
            <w:smartTag w:uri="urn:schemas-microsoft-com:office:smarttags" w:element="PersonName">
              <w:smartTagPr>
                <w:attr w:name="ProductID" w:val="La Art I"/>
              </w:smartTagPr>
              <w:r w:rsidRPr="00D40F63">
                <w:rPr>
                  <w:b/>
                  <w:color w:val="000000"/>
                </w:rPr>
                <w:lastRenderedPageBreak/>
                <w:t>La Art I</w:t>
              </w:r>
            </w:smartTag>
            <w:r w:rsidRPr="00D40F63">
              <w:rPr>
                <w:b/>
                <w:color w:val="000000"/>
              </w:rPr>
              <w:t xml:space="preserve"> </w:t>
            </w:r>
            <w:proofErr w:type="spellStart"/>
            <w:r w:rsidRPr="00D40F63">
              <w:rPr>
                <w:b/>
                <w:color w:val="000000"/>
              </w:rPr>
              <w:t>punctul</w:t>
            </w:r>
            <w:proofErr w:type="spellEnd"/>
            <w:r w:rsidRPr="00D40F63">
              <w:rPr>
                <w:b/>
                <w:color w:val="000000"/>
              </w:rPr>
              <w:t xml:space="preserve"> 2, </w:t>
            </w:r>
            <w:proofErr w:type="spellStart"/>
            <w:r w:rsidRPr="00D40F63">
              <w:rPr>
                <w:b/>
                <w:color w:val="000000"/>
              </w:rPr>
              <w:t>alin</w:t>
            </w:r>
            <w:proofErr w:type="spellEnd"/>
            <w:r w:rsidRPr="00D40F63">
              <w:rPr>
                <w:b/>
                <w:color w:val="000000"/>
              </w:rPr>
              <w:t xml:space="preserve">. (1) </w:t>
            </w:r>
            <w:proofErr w:type="gramStart"/>
            <w:r w:rsidRPr="00D40F63">
              <w:rPr>
                <w:b/>
                <w:color w:val="000000"/>
              </w:rPr>
              <w:t>al</w:t>
            </w:r>
            <w:proofErr w:type="gramEnd"/>
            <w:r w:rsidRPr="00D40F63">
              <w:rPr>
                <w:b/>
                <w:color w:val="000000"/>
              </w:rPr>
              <w:t xml:space="preserve"> art.</w:t>
            </w:r>
            <w:r w:rsidRPr="00D40F63">
              <w:rPr>
                <w:b/>
                <w:bCs/>
                <w:color w:val="000000"/>
                <w:spacing w:val="-2"/>
              </w:rPr>
              <w:t xml:space="preserve"> 95</w:t>
            </w:r>
            <w:r w:rsidRPr="00D40F63">
              <w:rPr>
                <w:b/>
                <w:bCs/>
                <w:color w:val="000000"/>
                <w:spacing w:val="-2"/>
                <w:vertAlign w:val="superscript"/>
              </w:rPr>
              <w:t>1</w:t>
            </w:r>
            <w:r w:rsidRPr="00D40F63">
              <w:rPr>
                <w:b/>
                <w:bCs/>
                <w:color w:val="000000"/>
                <w:spacing w:val="-2"/>
              </w:rPr>
              <w:t xml:space="preserve"> se </w:t>
            </w:r>
            <w:proofErr w:type="spellStart"/>
            <w:r w:rsidRPr="00D40F63">
              <w:rPr>
                <w:b/>
                <w:bCs/>
                <w:color w:val="000000"/>
                <w:spacing w:val="-2"/>
              </w:rPr>
              <w:t>modifică</w:t>
            </w:r>
            <w:proofErr w:type="spellEnd"/>
            <w:r w:rsidRPr="00D40F63">
              <w:rPr>
                <w:b/>
                <w:bCs/>
                <w:color w:val="000000"/>
                <w:spacing w:val="-2"/>
              </w:rPr>
              <w:t xml:space="preserve"> </w:t>
            </w:r>
            <w:proofErr w:type="spellStart"/>
            <w:r w:rsidRPr="00D40F63">
              <w:rPr>
                <w:b/>
                <w:bCs/>
                <w:color w:val="000000"/>
                <w:spacing w:val="-2"/>
              </w:rPr>
              <w:t>şi</w:t>
            </w:r>
            <w:proofErr w:type="spellEnd"/>
            <w:r w:rsidRPr="00D40F63">
              <w:rPr>
                <w:b/>
                <w:bCs/>
                <w:color w:val="000000"/>
                <w:spacing w:val="-2"/>
              </w:rPr>
              <w:t xml:space="preserve"> </w:t>
            </w:r>
            <w:proofErr w:type="spellStart"/>
            <w:r w:rsidRPr="00D40F63">
              <w:rPr>
                <w:b/>
                <w:bCs/>
                <w:color w:val="000000"/>
                <w:spacing w:val="-2"/>
              </w:rPr>
              <w:t>va</w:t>
            </w:r>
            <w:proofErr w:type="spellEnd"/>
            <w:r w:rsidRPr="00D40F63">
              <w:rPr>
                <w:b/>
                <w:bCs/>
                <w:color w:val="000000"/>
                <w:spacing w:val="-2"/>
              </w:rPr>
              <w:t xml:space="preserve"> </w:t>
            </w:r>
            <w:proofErr w:type="spellStart"/>
            <w:r w:rsidRPr="00D40F63">
              <w:rPr>
                <w:b/>
                <w:bCs/>
                <w:color w:val="000000"/>
                <w:spacing w:val="-2"/>
              </w:rPr>
              <w:t>avea</w:t>
            </w:r>
            <w:proofErr w:type="spellEnd"/>
            <w:r w:rsidRPr="00D40F63">
              <w:rPr>
                <w:b/>
                <w:bCs/>
                <w:color w:val="000000"/>
                <w:spacing w:val="-2"/>
              </w:rPr>
              <w:t xml:space="preserve"> </w:t>
            </w:r>
            <w:proofErr w:type="spellStart"/>
            <w:r w:rsidRPr="00D40F63">
              <w:rPr>
                <w:b/>
                <w:bCs/>
                <w:color w:val="000000"/>
                <w:spacing w:val="-2"/>
              </w:rPr>
              <w:t>următorul</w:t>
            </w:r>
            <w:proofErr w:type="spellEnd"/>
            <w:r w:rsidRPr="00D40F63">
              <w:rPr>
                <w:b/>
                <w:bCs/>
                <w:color w:val="000000"/>
                <w:spacing w:val="-2"/>
              </w:rPr>
              <w:t xml:space="preserve"> </w:t>
            </w:r>
            <w:proofErr w:type="spellStart"/>
            <w:r w:rsidRPr="00D40F63">
              <w:rPr>
                <w:b/>
                <w:bCs/>
                <w:color w:val="000000"/>
                <w:spacing w:val="-2"/>
              </w:rPr>
              <w:t>cuprins</w:t>
            </w:r>
            <w:proofErr w:type="spellEnd"/>
            <w:r w:rsidRPr="00D40F63">
              <w:rPr>
                <w:b/>
                <w:bCs/>
                <w:color w:val="000000"/>
                <w:spacing w:val="-2"/>
              </w:rPr>
              <w:t>:</w:t>
            </w:r>
          </w:p>
          <w:p w:rsidR="00EA38C6" w:rsidRPr="00D40F63" w:rsidRDefault="00EA38C6" w:rsidP="00EA38C6">
            <w:pPr>
              <w:spacing w:after="0" w:line="240" w:lineRule="auto"/>
              <w:jc w:val="both"/>
              <w:rPr>
                <w:rFonts w:ascii="Times New Roman" w:hAnsi="Times New Roman"/>
                <w:bCs/>
                <w:color w:val="000000"/>
                <w:spacing w:val="-6"/>
                <w:sz w:val="24"/>
                <w:szCs w:val="24"/>
              </w:rPr>
            </w:pPr>
            <w:r w:rsidRPr="00D40F63">
              <w:rPr>
                <w:rFonts w:ascii="Times New Roman" w:hAnsi="Times New Roman"/>
                <w:color w:val="000000"/>
                <w:spacing w:val="-2"/>
                <w:sz w:val="24"/>
                <w:szCs w:val="24"/>
              </w:rPr>
              <w:t xml:space="preserve">(1)În vederea acordării liberării condiţionate, </w:t>
            </w:r>
            <w:r w:rsidRPr="00D40F63">
              <w:rPr>
                <w:rFonts w:ascii="Times New Roman" w:hAnsi="Times New Roman"/>
                <w:color w:val="000000"/>
                <w:sz w:val="24"/>
                <w:szCs w:val="24"/>
              </w:rPr>
              <w:t xml:space="preserve">în calculul pedepsei ce poate fi considerată, potrivit </w:t>
            </w:r>
            <w:r w:rsidRPr="00D40F63">
              <w:rPr>
                <w:rFonts w:ascii="Times New Roman" w:hAnsi="Times New Roman"/>
                <w:color w:val="000000"/>
                <w:spacing w:val="-1"/>
                <w:sz w:val="24"/>
                <w:szCs w:val="24"/>
              </w:rPr>
              <w:t xml:space="preserve">legii, ca executată se include, indiferent de regimul de </w:t>
            </w:r>
            <w:r w:rsidRPr="00D40F63">
              <w:rPr>
                <w:rFonts w:ascii="Times New Roman" w:hAnsi="Times New Roman"/>
                <w:color w:val="000000"/>
                <w:spacing w:val="-4"/>
                <w:sz w:val="24"/>
                <w:szCs w:val="24"/>
              </w:rPr>
              <w:t xml:space="preserve">executare a pedepsei, ca măsură compensatorie, şi </w:t>
            </w:r>
            <w:r w:rsidRPr="00D40F63">
              <w:rPr>
                <w:rFonts w:ascii="Times New Roman" w:hAnsi="Times New Roman"/>
                <w:color w:val="000000"/>
                <w:sz w:val="24"/>
                <w:szCs w:val="24"/>
              </w:rPr>
              <w:t xml:space="preserve">executarea pedepsei într-un spaţiu necorespunzător, caz în care, pentru fiecare perioadă de 30 de zile executate în spaţiul necorespunzător, chiar dacă </w:t>
            </w:r>
            <w:r w:rsidRPr="00D40F63">
              <w:rPr>
                <w:rFonts w:ascii="Times New Roman" w:hAnsi="Times New Roman"/>
                <w:color w:val="000000"/>
                <w:spacing w:val="-3"/>
                <w:sz w:val="24"/>
                <w:szCs w:val="24"/>
              </w:rPr>
              <w:t xml:space="preserve">acestea nu sunt </w:t>
            </w:r>
            <w:r w:rsidRPr="00D40F63">
              <w:rPr>
                <w:rFonts w:ascii="Times New Roman" w:hAnsi="Times New Roman"/>
                <w:color w:val="000000"/>
                <w:spacing w:val="-3"/>
                <w:sz w:val="24"/>
                <w:szCs w:val="24"/>
              </w:rPr>
              <w:lastRenderedPageBreak/>
              <w:t xml:space="preserve">consecutive, se consideră executate, </w:t>
            </w:r>
            <w:r w:rsidRPr="00D40F63">
              <w:rPr>
                <w:rFonts w:ascii="Times New Roman" w:hAnsi="Times New Roman"/>
                <w:color w:val="000000"/>
                <w:spacing w:val="-2"/>
                <w:sz w:val="24"/>
                <w:szCs w:val="24"/>
              </w:rPr>
              <w:t xml:space="preserve">suplimentar, </w:t>
            </w:r>
            <w:r w:rsidRPr="00D40F63">
              <w:rPr>
                <w:rFonts w:ascii="Times New Roman" w:hAnsi="Times New Roman"/>
                <w:b/>
                <w:color w:val="000000"/>
                <w:spacing w:val="-2"/>
                <w:sz w:val="24"/>
                <w:szCs w:val="24"/>
              </w:rPr>
              <w:t>9 zile</w:t>
            </w:r>
            <w:r w:rsidRPr="00D40F63">
              <w:rPr>
                <w:rFonts w:ascii="Times New Roman" w:hAnsi="Times New Roman"/>
                <w:color w:val="000000"/>
                <w:spacing w:val="-2"/>
                <w:sz w:val="24"/>
                <w:szCs w:val="24"/>
              </w:rPr>
              <w:t xml:space="preserve"> din pedeapsa aplicată. </w:t>
            </w:r>
            <w:r w:rsidRPr="00D40F63">
              <w:rPr>
                <w:rFonts w:ascii="Times New Roman" w:hAnsi="Times New Roman"/>
                <w:bCs/>
                <w:color w:val="000000"/>
                <w:spacing w:val="-6"/>
                <w:sz w:val="24"/>
                <w:szCs w:val="24"/>
              </w:rPr>
              <w:t>(</w:t>
            </w:r>
            <w:proofErr w:type="spellStart"/>
            <w:r w:rsidRPr="00D40F63">
              <w:rPr>
                <w:rFonts w:ascii="Times New Roman" w:hAnsi="Times New Roman"/>
                <w:bCs/>
                <w:color w:val="000000"/>
                <w:spacing w:val="-6"/>
                <w:sz w:val="24"/>
                <w:szCs w:val="24"/>
              </w:rPr>
              <w:t>sen.Csaszar</w:t>
            </w:r>
            <w:proofErr w:type="spellEnd"/>
            <w:r w:rsidRPr="00D40F63">
              <w:rPr>
                <w:rFonts w:ascii="Times New Roman" w:hAnsi="Times New Roman"/>
                <w:bCs/>
                <w:color w:val="000000"/>
                <w:spacing w:val="-6"/>
                <w:sz w:val="24"/>
                <w:szCs w:val="24"/>
              </w:rPr>
              <w:t xml:space="preserve"> Karoly Zsolt, </w:t>
            </w:r>
            <w:proofErr w:type="spellStart"/>
            <w:r w:rsidRPr="00D40F63">
              <w:rPr>
                <w:rFonts w:ascii="Times New Roman" w:hAnsi="Times New Roman"/>
                <w:bCs/>
                <w:color w:val="000000"/>
                <w:spacing w:val="-6"/>
                <w:sz w:val="24"/>
                <w:szCs w:val="24"/>
              </w:rPr>
              <w:t>Tanczos</w:t>
            </w:r>
            <w:proofErr w:type="spellEnd"/>
            <w:r w:rsidRPr="00D40F63">
              <w:rPr>
                <w:rFonts w:ascii="Times New Roman" w:hAnsi="Times New Roman"/>
                <w:bCs/>
                <w:color w:val="000000"/>
                <w:spacing w:val="-6"/>
                <w:sz w:val="24"/>
                <w:szCs w:val="24"/>
              </w:rPr>
              <w:t xml:space="preserve"> Barna)</w:t>
            </w:r>
          </w:p>
          <w:p w:rsidR="00EA38C6" w:rsidRPr="00D40F63" w:rsidRDefault="00EA38C6" w:rsidP="00EA38C6">
            <w:pPr>
              <w:spacing w:after="0" w:line="240" w:lineRule="auto"/>
              <w:jc w:val="both"/>
              <w:rPr>
                <w:rFonts w:ascii="Times New Roman" w:hAnsi="Times New Roman"/>
                <w:bCs/>
                <w:color w:val="000000"/>
                <w:spacing w:val="-6"/>
                <w:sz w:val="24"/>
                <w:szCs w:val="24"/>
              </w:rPr>
            </w:pPr>
          </w:p>
          <w:p w:rsidR="00EA38C6" w:rsidRPr="00D40F63" w:rsidRDefault="00EA38C6" w:rsidP="00EA38C6">
            <w:pPr>
              <w:spacing w:after="0" w:line="240" w:lineRule="auto"/>
              <w:jc w:val="both"/>
              <w:rPr>
                <w:rFonts w:ascii="Times New Roman" w:hAnsi="Times New Roman"/>
                <w:bCs/>
                <w:color w:val="000000"/>
                <w:spacing w:val="-6"/>
                <w:sz w:val="24"/>
                <w:szCs w:val="24"/>
              </w:rPr>
            </w:pP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(2) În sensul prezentului articol, se consideră executarea pedepsei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necorespunzător, cazarea într-un spa</w:t>
            </w:r>
            <w:r>
              <w:rPr>
                <w:rFonts w:ascii="Times New Roman" w:hAnsi="Times New Roman"/>
                <w:color w:val="000000"/>
                <w:sz w:val="24"/>
                <w:szCs w:val="24"/>
                <w:lang w:eastAsia="ro-RO"/>
              </w:rPr>
              <w:t>ţiu mai mic sau egal cu 3 mp/deţ</w:t>
            </w:r>
            <w:r w:rsidRPr="00D40F63">
              <w:rPr>
                <w:rFonts w:ascii="Times New Roman" w:hAnsi="Times New Roman"/>
                <w:color w:val="000000"/>
                <w:sz w:val="24"/>
                <w:szCs w:val="24"/>
                <w:lang w:eastAsia="ro-RO"/>
              </w:rPr>
              <w:t>inut, care se calculează, excluz</w:t>
            </w:r>
            <w:r>
              <w:rPr>
                <w:rFonts w:ascii="Times New Roman" w:hAnsi="Times New Roman"/>
                <w:color w:val="000000"/>
                <w:sz w:val="24"/>
                <w:szCs w:val="24"/>
                <w:lang w:eastAsia="ro-RO"/>
              </w:rPr>
              <w:t>ând suprafaţa grupului sanitar şi a spaţ</w:t>
            </w:r>
            <w:r w:rsidRPr="00D40F63">
              <w:rPr>
                <w:rFonts w:ascii="Times New Roman" w:hAnsi="Times New Roman"/>
                <w:color w:val="000000"/>
                <w:sz w:val="24"/>
                <w:szCs w:val="24"/>
                <w:lang w:eastAsia="ro-RO"/>
              </w:rPr>
              <w:t>iilor de depoz</w:t>
            </w:r>
            <w:r>
              <w:rPr>
                <w:rFonts w:ascii="Times New Roman" w:hAnsi="Times New Roman"/>
                <w:color w:val="000000"/>
                <w:sz w:val="24"/>
                <w:szCs w:val="24"/>
                <w:lang w:eastAsia="ro-RO"/>
              </w:rPr>
              <w:t>itare a alimentelor, prin împărţirea suprafeţei totale a camerei de deţ</w:t>
            </w:r>
            <w:r w:rsidRPr="00D40F63">
              <w:rPr>
                <w:rFonts w:ascii="Times New Roman" w:hAnsi="Times New Roman"/>
                <w:color w:val="000000"/>
                <w:sz w:val="24"/>
                <w:szCs w:val="24"/>
                <w:lang w:eastAsia="ro-RO"/>
              </w:rPr>
              <w:t xml:space="preserve">inere la numărul </w:t>
            </w:r>
            <w:r w:rsidRPr="00D40F63">
              <w:rPr>
                <w:rFonts w:ascii="Times New Roman" w:hAnsi="Times New Roman"/>
                <w:color w:val="000000"/>
                <w:sz w:val="24"/>
                <w:szCs w:val="24"/>
                <w:lang w:eastAsia="ro-RO"/>
              </w:rPr>
              <w:lastRenderedPageBreak/>
              <w:t>de persoane cazate în camera respec</w:t>
            </w:r>
            <w:r>
              <w:rPr>
                <w:rFonts w:ascii="Times New Roman" w:hAnsi="Times New Roman"/>
                <w:color w:val="000000"/>
                <w:sz w:val="24"/>
                <w:szCs w:val="24"/>
                <w:lang w:eastAsia="ro-RO"/>
              </w:rPr>
              <w:t>tivă, indiferent de dotarea spaţ</w:t>
            </w:r>
            <w:r w:rsidRPr="00D40F63">
              <w:rPr>
                <w:rFonts w:ascii="Times New Roman" w:hAnsi="Times New Roman"/>
                <w:color w:val="000000"/>
                <w:sz w:val="24"/>
                <w:szCs w:val="24"/>
                <w:lang w:eastAsia="ro-RO"/>
              </w:rPr>
              <w:t>iului respectiv, potrivit evi</w:t>
            </w:r>
            <w:r>
              <w:rPr>
                <w:rFonts w:ascii="Times New Roman" w:hAnsi="Times New Roman"/>
                <w:color w:val="000000"/>
                <w:sz w:val="24"/>
                <w:szCs w:val="24"/>
                <w:lang w:eastAsia="ro-RO"/>
              </w:rPr>
              <w:t>denţelor proprii fiecărui loc de deţ</w:t>
            </w:r>
            <w:r w:rsidRPr="00D40F63">
              <w:rPr>
                <w:rFonts w:ascii="Times New Roman" w:hAnsi="Times New Roman"/>
                <w:color w:val="000000"/>
                <w:sz w:val="24"/>
                <w:szCs w:val="24"/>
                <w:lang w:eastAsia="ro-RO"/>
              </w:rPr>
              <w:t>inere.</w:t>
            </w:r>
          </w:p>
          <w:p w:rsidR="00EA38C6" w:rsidRPr="00D40F63" w:rsidRDefault="00EA38C6" w:rsidP="00EA38C6">
            <w:pPr>
              <w:spacing w:after="0" w:line="240" w:lineRule="auto"/>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(2)</w:t>
            </w:r>
            <w:r w:rsidRPr="00D40F63">
              <w:rPr>
                <w:rFonts w:ascii="Times New Roman" w:hAnsi="Times New Roman"/>
                <w:color w:val="000000"/>
                <w:sz w:val="24"/>
                <w:szCs w:val="24"/>
                <w:lang w:eastAsia="ro-RO"/>
              </w:rPr>
              <w:t xml:space="preserve"> În sensul prezentului articol, se consideră </w:t>
            </w:r>
            <w:r w:rsidRPr="00D40F63">
              <w:rPr>
                <w:rFonts w:ascii="Times New Roman" w:hAnsi="Times New Roman"/>
                <w:b/>
                <w:color w:val="000000"/>
                <w:sz w:val="24"/>
                <w:szCs w:val="24"/>
                <w:lang w:eastAsia="ro-RO"/>
              </w:rPr>
              <w:t>executare a</w:t>
            </w:r>
            <w:r>
              <w:rPr>
                <w:rFonts w:ascii="Times New Roman" w:hAnsi="Times New Roman"/>
                <w:color w:val="000000"/>
                <w:sz w:val="24"/>
                <w:szCs w:val="24"/>
                <w:lang w:eastAsia="ro-RO"/>
              </w:rPr>
              <w:t xml:space="preserve"> pedepsei într-un spaţ</w:t>
            </w:r>
            <w:r w:rsidRPr="00D40F63">
              <w:rPr>
                <w:rFonts w:ascii="Times New Roman" w:hAnsi="Times New Roman"/>
                <w:color w:val="000000"/>
                <w:sz w:val="24"/>
                <w:szCs w:val="24"/>
                <w:lang w:eastAsia="ro-RO"/>
              </w:rPr>
              <w:t>iu necor</w:t>
            </w:r>
            <w:r>
              <w:rPr>
                <w:rFonts w:ascii="Times New Roman" w:hAnsi="Times New Roman"/>
                <w:color w:val="000000"/>
                <w:sz w:val="24"/>
                <w:szCs w:val="24"/>
                <w:lang w:eastAsia="ro-RO"/>
              </w:rPr>
              <w:t>espunzător, cazarea într-un spaţiu mai mic sau egal cu 3 mp/deţ</w:t>
            </w:r>
            <w:r w:rsidRPr="00D40F63">
              <w:rPr>
                <w:rFonts w:ascii="Times New Roman" w:hAnsi="Times New Roman"/>
                <w:color w:val="000000"/>
                <w:sz w:val="24"/>
                <w:szCs w:val="24"/>
                <w:lang w:eastAsia="ro-RO"/>
              </w:rPr>
              <w:t>inut, care se calculează, excluzând suprafaţa grupului sanitar şi a spaţiilor de depozitare a alime</w:t>
            </w:r>
            <w:r>
              <w:rPr>
                <w:rFonts w:ascii="Times New Roman" w:hAnsi="Times New Roman"/>
                <w:color w:val="000000"/>
                <w:sz w:val="24"/>
                <w:szCs w:val="24"/>
                <w:lang w:eastAsia="ro-RO"/>
              </w:rPr>
              <w:t>ntelor, prin împărţirea suprafeţ</w:t>
            </w:r>
            <w:r w:rsidRPr="00D40F63">
              <w:rPr>
                <w:rFonts w:ascii="Times New Roman" w:hAnsi="Times New Roman"/>
                <w:color w:val="000000"/>
                <w:sz w:val="24"/>
                <w:szCs w:val="24"/>
                <w:lang w:eastAsia="ro-RO"/>
              </w:rPr>
              <w:t>ei totale a camerei de de</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inere la numărul de persoane cazate în camera respec</w:t>
            </w:r>
            <w:r>
              <w:rPr>
                <w:rFonts w:ascii="Times New Roman" w:hAnsi="Times New Roman"/>
                <w:color w:val="000000"/>
                <w:sz w:val="24"/>
                <w:szCs w:val="24"/>
                <w:lang w:eastAsia="ro-RO"/>
              </w:rPr>
              <w:t>tivă, indiferent de dotarea spaţ</w:t>
            </w:r>
            <w:r w:rsidRPr="00D40F63">
              <w:rPr>
                <w:rFonts w:ascii="Times New Roman" w:hAnsi="Times New Roman"/>
                <w:color w:val="000000"/>
                <w:sz w:val="24"/>
                <w:szCs w:val="24"/>
                <w:lang w:eastAsia="ro-RO"/>
              </w:rPr>
              <w:t>i</w:t>
            </w:r>
            <w:r>
              <w:rPr>
                <w:rFonts w:ascii="Times New Roman" w:hAnsi="Times New Roman"/>
                <w:color w:val="000000"/>
                <w:sz w:val="24"/>
                <w:szCs w:val="24"/>
                <w:lang w:eastAsia="ro-RO"/>
              </w:rPr>
              <w:t xml:space="preserve">ului respectiv, potrivit evidenţelor </w:t>
            </w:r>
            <w:r>
              <w:rPr>
                <w:rFonts w:ascii="Times New Roman" w:hAnsi="Times New Roman"/>
                <w:color w:val="000000"/>
                <w:sz w:val="24"/>
                <w:szCs w:val="24"/>
                <w:lang w:eastAsia="ro-RO"/>
              </w:rPr>
              <w:lastRenderedPageBreak/>
              <w:t>proprii fiecărui loc de deţ</w:t>
            </w:r>
            <w:r w:rsidRPr="00D40F63">
              <w:rPr>
                <w:rFonts w:ascii="Times New Roman" w:hAnsi="Times New Roman"/>
                <w:color w:val="000000"/>
                <w:sz w:val="24"/>
                <w:szCs w:val="24"/>
                <w:lang w:eastAsia="ro-RO"/>
              </w:rPr>
              <w:t>inere.</w:t>
            </w:r>
          </w:p>
          <w:p w:rsidR="00EA38C6" w:rsidRPr="00D40F63" w:rsidRDefault="00EA38C6" w:rsidP="00EA38C6">
            <w:pPr>
              <w:spacing w:after="0" w:line="240" w:lineRule="auto"/>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(CSM)</w:t>
            </w:r>
          </w:p>
          <w:p w:rsidR="00EA38C6" w:rsidRPr="00D40F63" w:rsidRDefault="00EA38C6" w:rsidP="00EA38C6">
            <w:pPr>
              <w:spacing w:after="0" w:line="240" w:lineRule="auto"/>
              <w:ind w:firstLine="72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(2) În sensul prezentului articol, se consideră </w:t>
            </w:r>
            <w:r>
              <w:rPr>
                <w:rFonts w:ascii="Times New Roman" w:hAnsi="Times New Roman"/>
                <w:color w:val="000000"/>
                <w:sz w:val="24"/>
                <w:szCs w:val="24"/>
                <w:lang w:eastAsia="ro-RO"/>
              </w:rPr>
              <w:t>executarea pedepsei într-un spaţ</w:t>
            </w:r>
            <w:r w:rsidRPr="00D40F63">
              <w:rPr>
                <w:rFonts w:ascii="Times New Roman" w:hAnsi="Times New Roman"/>
                <w:color w:val="000000"/>
                <w:sz w:val="24"/>
                <w:szCs w:val="24"/>
                <w:lang w:eastAsia="ro-RO"/>
              </w:rPr>
              <w:t>iu necorespunzător,</w:t>
            </w:r>
            <w:r>
              <w:rPr>
                <w:rFonts w:ascii="Times New Roman" w:hAnsi="Times New Roman"/>
                <w:color w:val="000000"/>
                <w:sz w:val="24"/>
                <w:szCs w:val="24"/>
                <w:lang w:eastAsia="ro-RO"/>
              </w:rPr>
              <w:t xml:space="preserve"> cazarea într-un spaţiu mai mic sau egal cu 3 mp/deţ</w:t>
            </w:r>
            <w:r w:rsidRPr="00D40F63">
              <w:rPr>
                <w:rFonts w:ascii="Times New Roman" w:hAnsi="Times New Roman"/>
                <w:color w:val="000000"/>
                <w:sz w:val="24"/>
                <w:szCs w:val="24"/>
                <w:lang w:eastAsia="ro-RO"/>
              </w:rPr>
              <w:t>inut, care se calculează, excluzând suprafaţa grupului sanitar şi a spaţiilor de depozitare a alime</w:t>
            </w:r>
            <w:r>
              <w:rPr>
                <w:rFonts w:ascii="Times New Roman" w:hAnsi="Times New Roman"/>
                <w:color w:val="000000"/>
                <w:sz w:val="24"/>
                <w:szCs w:val="24"/>
                <w:lang w:eastAsia="ro-RO"/>
              </w:rPr>
              <w:t>ntelor, prin împărţirea suprafeţei totale a camerei de deţ</w:t>
            </w:r>
            <w:r w:rsidRPr="00D40F63">
              <w:rPr>
                <w:rFonts w:ascii="Times New Roman" w:hAnsi="Times New Roman"/>
                <w:color w:val="000000"/>
                <w:sz w:val="24"/>
                <w:szCs w:val="24"/>
                <w:lang w:eastAsia="ro-RO"/>
              </w:rPr>
              <w:t>inere la numărul de persoane cazate în camera respectivă, indiferent de dotarea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w:t>
            </w:r>
            <w:r>
              <w:rPr>
                <w:rFonts w:ascii="Times New Roman" w:hAnsi="Times New Roman"/>
                <w:color w:val="000000"/>
                <w:sz w:val="24"/>
                <w:szCs w:val="24"/>
                <w:lang w:eastAsia="ro-RO"/>
              </w:rPr>
              <w:t>ului respectiv, potrivit evidenţ</w:t>
            </w:r>
            <w:r w:rsidRPr="00D40F63">
              <w:rPr>
                <w:rFonts w:ascii="Times New Roman" w:hAnsi="Times New Roman"/>
                <w:color w:val="000000"/>
                <w:sz w:val="24"/>
                <w:szCs w:val="24"/>
                <w:lang w:eastAsia="ro-RO"/>
              </w:rPr>
              <w:t>elor proprii fiecărui loc de de</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inere.</w:t>
            </w:r>
          </w:p>
          <w:p w:rsidR="00EA38C6" w:rsidRPr="00D40F63" w:rsidRDefault="00EA38C6" w:rsidP="00EA38C6">
            <w:pPr>
              <w:spacing w:after="0" w:line="240" w:lineRule="auto"/>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b/>
                <w:bCs/>
                <w:color w:val="000000"/>
                <w:sz w:val="24"/>
                <w:szCs w:val="24"/>
                <w:lang w:eastAsia="ro-RO"/>
              </w:rPr>
            </w:pPr>
            <w:r w:rsidRPr="00D40F63">
              <w:rPr>
                <w:rFonts w:ascii="Times New Roman" w:hAnsi="Times New Roman"/>
                <w:b/>
                <w:bCs/>
                <w:color w:val="000000"/>
                <w:sz w:val="24"/>
                <w:szCs w:val="24"/>
                <w:lang w:eastAsia="ro-RO"/>
              </w:rPr>
              <w:lastRenderedPageBreak/>
              <w:t>UNBR:</w:t>
            </w:r>
          </w:p>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(2) În sensul prezentului articol, se consideră cazarea unei persoane care execută o pedeapsă privativă de libertate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w:t>
            </w:r>
            <w:r>
              <w:rPr>
                <w:rFonts w:ascii="Times New Roman" w:hAnsi="Times New Roman"/>
                <w:color w:val="000000"/>
                <w:sz w:val="24"/>
                <w:szCs w:val="24"/>
                <w:lang w:eastAsia="ro-RO"/>
              </w:rPr>
              <w:t>spunzător, cazarea într-un spaţiu mai mic sau egal cu 4 mp/deţ</w:t>
            </w:r>
            <w:r w:rsidRPr="00D40F63">
              <w:rPr>
                <w:rFonts w:ascii="Times New Roman" w:hAnsi="Times New Roman"/>
                <w:color w:val="000000"/>
                <w:sz w:val="24"/>
                <w:szCs w:val="24"/>
                <w:lang w:eastAsia="ro-RO"/>
              </w:rPr>
              <w:t>inut</w:t>
            </w:r>
            <w:r>
              <w:rPr>
                <w:rFonts w:ascii="Times New Roman" w:hAnsi="Times New Roman"/>
                <w:color w:val="000000"/>
                <w:sz w:val="24"/>
                <w:szCs w:val="24"/>
                <w:lang w:eastAsia="ro-RO"/>
              </w:rPr>
              <w:t>, care se calculează prin împărţ</w:t>
            </w:r>
            <w:r w:rsidRPr="00D40F63">
              <w:rPr>
                <w:rFonts w:ascii="Times New Roman" w:hAnsi="Times New Roman"/>
                <w:color w:val="000000"/>
                <w:sz w:val="24"/>
                <w:szCs w:val="24"/>
                <w:lang w:eastAsia="ro-RO"/>
              </w:rPr>
              <w:t>irea su</w:t>
            </w:r>
            <w:r>
              <w:rPr>
                <w:rFonts w:ascii="Times New Roman" w:hAnsi="Times New Roman"/>
                <w:color w:val="000000"/>
                <w:sz w:val="24"/>
                <w:szCs w:val="24"/>
                <w:lang w:eastAsia="ro-RO"/>
              </w:rPr>
              <w:t>prafeţei totale a camerei de deţ</w:t>
            </w:r>
            <w:r w:rsidRPr="00D40F63">
              <w:rPr>
                <w:rFonts w:ascii="Times New Roman" w:hAnsi="Times New Roman"/>
                <w:color w:val="000000"/>
                <w:sz w:val="24"/>
                <w:szCs w:val="24"/>
                <w:lang w:eastAsia="ro-RO"/>
              </w:rPr>
              <w:t>inere la numărul de persoane cazate în camera respec</w:t>
            </w:r>
            <w:r>
              <w:rPr>
                <w:rFonts w:ascii="Times New Roman" w:hAnsi="Times New Roman"/>
                <w:color w:val="000000"/>
                <w:sz w:val="24"/>
                <w:szCs w:val="24"/>
                <w:lang w:eastAsia="ro-RO"/>
              </w:rPr>
              <w:t>tivă, indiferent de dotarea spaţ</w:t>
            </w:r>
            <w:r w:rsidRPr="00D40F63">
              <w:rPr>
                <w:rFonts w:ascii="Times New Roman" w:hAnsi="Times New Roman"/>
                <w:color w:val="000000"/>
                <w:sz w:val="24"/>
                <w:szCs w:val="24"/>
                <w:lang w:eastAsia="ro-RO"/>
              </w:rPr>
              <w:t>iului respectiv, potrivit eviden</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el</w:t>
            </w:r>
            <w:r>
              <w:rPr>
                <w:rFonts w:ascii="Times New Roman" w:hAnsi="Times New Roman"/>
                <w:color w:val="000000"/>
                <w:sz w:val="24"/>
                <w:szCs w:val="24"/>
                <w:lang w:eastAsia="ro-RO"/>
              </w:rPr>
              <w:t xml:space="preserve">or proprii </w:t>
            </w:r>
            <w:r>
              <w:rPr>
                <w:rFonts w:ascii="Times New Roman" w:hAnsi="Times New Roman"/>
                <w:color w:val="000000"/>
                <w:sz w:val="24"/>
                <w:szCs w:val="24"/>
                <w:lang w:eastAsia="ro-RO"/>
              </w:rPr>
              <w:lastRenderedPageBreak/>
              <w:t>fiecărui loc de deţ</w:t>
            </w:r>
            <w:r w:rsidRPr="00D40F63">
              <w:rPr>
                <w:rFonts w:ascii="Times New Roman" w:hAnsi="Times New Roman"/>
                <w:color w:val="000000"/>
                <w:sz w:val="24"/>
                <w:szCs w:val="24"/>
                <w:lang w:eastAsia="ro-RO"/>
              </w:rPr>
              <w:t>inere.</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lang w:eastAsia="ro-RO"/>
              </w:rPr>
              <w:t>Se ia în considerare cazarea unei persoane care execută o pedeapsă privativă de libertate într-un spa</w:t>
            </w:r>
            <w:r w:rsidRPr="00D40F63">
              <w:rPr>
                <w:rFonts w:ascii="Cambria Math" w:hAnsi="Cambria Math" w:cs="Cambria Math"/>
                <w:color w:val="000000"/>
                <w:sz w:val="24"/>
                <w:szCs w:val="24"/>
                <w:lang w:eastAsia="ro-RO"/>
              </w:rPr>
              <w:t>ț</w:t>
            </w:r>
            <w:r w:rsidRPr="00D40F63">
              <w:rPr>
                <w:rFonts w:ascii="Times New Roman" w:hAnsi="Times New Roman"/>
                <w:color w:val="000000"/>
                <w:sz w:val="24"/>
                <w:szCs w:val="24"/>
                <w:lang w:eastAsia="ro-RO"/>
              </w:rPr>
              <w:t xml:space="preserve">iu necorespunzător </w:t>
            </w:r>
            <w:r w:rsidRPr="00D40F63">
              <w:rPr>
                <w:rFonts w:ascii="Cambria Math" w:hAnsi="Cambria Math" w:cs="Cambria Math"/>
                <w:color w:val="000000"/>
                <w:sz w:val="24"/>
                <w:szCs w:val="24"/>
                <w:lang w:eastAsia="ro-RO"/>
              </w:rPr>
              <w:t>ș</w:t>
            </w:r>
            <w:r w:rsidRPr="00D40F63">
              <w:rPr>
                <w:rFonts w:ascii="Times New Roman" w:hAnsi="Times New Roman"/>
                <w:color w:val="000000"/>
                <w:sz w:val="24"/>
                <w:szCs w:val="24"/>
                <w:lang w:eastAsia="ro-RO"/>
              </w:rPr>
              <w:t>i cazarea temporară în camera de protec</w:t>
            </w:r>
            <w:r w:rsidRPr="00D40F63">
              <w:rPr>
                <w:rFonts w:ascii="Cambria Math" w:hAnsi="Cambria Math" w:cs="Cambria Math"/>
                <w:color w:val="000000"/>
                <w:sz w:val="24"/>
                <w:szCs w:val="24"/>
                <w:lang w:eastAsia="ro-RO"/>
              </w:rPr>
              <w:t>ț</w:t>
            </w:r>
            <w:r>
              <w:rPr>
                <w:rFonts w:ascii="Times New Roman" w:hAnsi="Times New Roman"/>
                <w:color w:val="000000"/>
                <w:sz w:val="24"/>
                <w:szCs w:val="24"/>
                <w:lang w:eastAsia="ro-RO"/>
              </w:rPr>
              <w:t xml:space="preserve">ie </w:t>
            </w:r>
            <w:r>
              <w:rPr>
                <w:rFonts w:ascii="Cambria Math" w:hAnsi="Cambria Math" w:cs="Cambria Math"/>
                <w:color w:val="000000"/>
                <w:sz w:val="24"/>
                <w:szCs w:val="24"/>
                <w:lang w:eastAsia="ro-RO"/>
              </w:rPr>
              <w:t>ș</w:t>
            </w:r>
            <w:r>
              <w:rPr>
                <w:rFonts w:ascii="Times New Roman" w:hAnsi="Times New Roman"/>
                <w:color w:val="000000"/>
                <w:sz w:val="24"/>
                <w:szCs w:val="24"/>
                <w:lang w:eastAsia="ro-RO"/>
              </w:rPr>
              <w:t xml:space="preserve">i supraveghere precum </w:t>
            </w:r>
            <w:r>
              <w:rPr>
                <w:rFonts w:ascii="Cambria Math" w:hAnsi="Cambria Math" w:cs="Cambria Math"/>
                <w:color w:val="000000"/>
                <w:sz w:val="24"/>
                <w:szCs w:val="24"/>
                <w:lang w:eastAsia="ro-RO"/>
              </w:rPr>
              <w:t>ș</w:t>
            </w:r>
            <w:r>
              <w:rPr>
                <w:rFonts w:ascii="Times New Roman" w:hAnsi="Times New Roman"/>
                <w:color w:val="000000"/>
                <w:sz w:val="24"/>
                <w:szCs w:val="24"/>
                <w:lang w:eastAsia="ro-RO"/>
              </w:rPr>
              <w:t>i deţ</w:t>
            </w:r>
            <w:r w:rsidRPr="00D40F63">
              <w:rPr>
                <w:rFonts w:ascii="Times New Roman" w:hAnsi="Times New Roman"/>
                <w:color w:val="000000"/>
                <w:sz w:val="24"/>
                <w:szCs w:val="24"/>
                <w:lang w:eastAsia="ro-RO"/>
              </w:rPr>
              <w:t>inerea de</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inutului cercetat pentru comiterea unor abateri disciplinare cazat într-un alt spa</w:t>
            </w:r>
            <w:r w:rsidRPr="00D40F63">
              <w:rPr>
                <w:rFonts w:ascii="Cambria Math" w:hAnsi="Cambria Math" w:cs="Cambria Math"/>
                <w:color w:val="000000"/>
                <w:sz w:val="24"/>
                <w:szCs w:val="24"/>
                <w:lang w:eastAsia="ro-RO"/>
              </w:rPr>
              <w:t>ț</w:t>
            </w:r>
            <w:r w:rsidRPr="00D40F63">
              <w:rPr>
                <w:rFonts w:ascii="Times New Roman" w:hAnsi="Times New Roman"/>
                <w:color w:val="000000"/>
                <w:sz w:val="24"/>
                <w:szCs w:val="24"/>
                <w:lang w:eastAsia="ro-RO"/>
              </w:rPr>
              <w:t>iu.</w:t>
            </w:r>
          </w:p>
        </w:tc>
        <w:tc>
          <w:tcPr>
            <w:tcW w:w="2860" w:type="dxa"/>
          </w:tcPr>
          <w:p w:rsidR="00EA38C6" w:rsidRDefault="00EA38C6" w:rsidP="00EA38C6">
            <w:pPr>
              <w:spacing w:after="0"/>
              <w:jc w:val="both"/>
              <w:rPr>
                <w:rFonts w:ascii="Trebuchet MS" w:hAnsi="Trebuchet MS" w:cs="Arial"/>
                <w:color w:val="FF0000"/>
                <w:lang w:eastAsia="ro-RO"/>
              </w:rPr>
            </w:pPr>
            <w:r>
              <w:rPr>
                <w:rFonts w:ascii="Trebuchet MS" w:hAnsi="Trebuchet MS" w:cs="Arial"/>
                <w:lang w:eastAsia="ro-RO"/>
              </w:rPr>
              <w:lastRenderedPageBreak/>
              <w:t xml:space="preserve">(2) În sensul prezentului articol, se consideră </w:t>
            </w:r>
            <w:r w:rsidRPr="00FF4B92">
              <w:rPr>
                <w:rFonts w:ascii="Trebuchet MS" w:hAnsi="Trebuchet MS" w:cs="Arial"/>
                <w:strike/>
                <w:color w:val="FF0000"/>
                <w:lang w:eastAsia="ro-RO"/>
              </w:rPr>
              <w:t xml:space="preserve">executarea pedepsei într-un spațiu necorespunzător, cazarea într-un spațiu mai mic sau egal cu 3 mp/deținut, care se calculează, excluzând suprafața grupului sanitar și a spațiilor de depozitare a alimentelor, prin împărțirea suprafeței totale a camerei de deținere la numărul de persoane cazate în camera respectivă, indiferent de dotarea spațiului respectiv, potrivit evidențelor </w:t>
            </w:r>
            <w:r w:rsidRPr="00FF4B92">
              <w:rPr>
                <w:rFonts w:ascii="Trebuchet MS" w:hAnsi="Trebuchet MS" w:cs="Arial"/>
                <w:strike/>
                <w:color w:val="FF0000"/>
                <w:lang w:eastAsia="ro-RO"/>
              </w:rPr>
              <w:lastRenderedPageBreak/>
              <w:t>p</w:t>
            </w:r>
            <w:r>
              <w:rPr>
                <w:rFonts w:ascii="Trebuchet MS" w:hAnsi="Trebuchet MS" w:cs="Arial"/>
                <w:strike/>
                <w:color w:val="FF0000"/>
                <w:lang w:eastAsia="ro-RO"/>
              </w:rPr>
              <w:t>roprii fiecărui loc de deținere.</w:t>
            </w:r>
            <w:r>
              <w:rPr>
                <w:rFonts w:ascii="Trebuchet MS" w:hAnsi="Trebuchet MS" w:cs="Arial"/>
                <w:color w:val="FF0000"/>
                <w:lang w:eastAsia="ro-RO"/>
              </w:rPr>
              <w:t xml:space="preserve">  condiții necorespunzătoare cazarea unei persoane in oricare centru de detenție din România care în tabelul din anexa la prezenta lege a avut lipsuri la cel puțin două condiții impuse de standardele Europene.</w:t>
            </w:r>
          </w:p>
          <w:p w:rsidR="00EA38C6" w:rsidRDefault="00EA38C6" w:rsidP="00EA38C6">
            <w:pPr>
              <w:spacing w:after="0"/>
              <w:jc w:val="both"/>
              <w:rPr>
                <w:rFonts w:ascii="Trebuchet MS" w:hAnsi="Trebuchet MS" w:cs="Arial"/>
                <w:color w:val="FF0000"/>
                <w:lang w:eastAsia="ro-RO"/>
              </w:rPr>
            </w:pPr>
            <w:r>
              <w:rPr>
                <w:rFonts w:ascii="Trebuchet MS" w:hAnsi="Trebuchet MS" w:cs="Arial"/>
                <w:color w:val="FF0000"/>
                <w:lang w:eastAsia="ro-RO"/>
              </w:rPr>
              <w:t xml:space="preserve">Curtea Europeana a Drepturilor Omului a constatat că, în plus față de supraaglomerare, sunt incidente și relevante și alte aspecte care ridică probleme în temeiul art. 3 din Convenție, </w:t>
            </w:r>
            <w:r>
              <w:rPr>
                <w:rFonts w:ascii="Trebuchet MS" w:hAnsi="Trebuchet MS" w:cs="Arial"/>
                <w:color w:val="FF0000"/>
                <w:u w:val="single"/>
                <w:lang w:eastAsia="ro-RO"/>
              </w:rPr>
              <w:t>aspecte care pot fi valabile pentru orice persoană lipsită de libertate din România</w:t>
            </w:r>
            <w:r>
              <w:rPr>
                <w:rFonts w:ascii="Trebuchet MS" w:hAnsi="Trebuchet MS" w:cs="Arial"/>
                <w:color w:val="FF0000"/>
                <w:lang w:eastAsia="ro-RO"/>
              </w:rPr>
              <w:t xml:space="preserve">: condiții sanitare improprii în general, cum ar fi prezența gândacilor, șoarecilor, puricilor; lipsa dotărilor și a produselor </w:t>
            </w:r>
            <w:r>
              <w:rPr>
                <w:rFonts w:ascii="Trebuchet MS" w:hAnsi="Trebuchet MS" w:cs="Arial"/>
                <w:color w:val="FF0000"/>
                <w:lang w:eastAsia="ro-RO"/>
              </w:rPr>
              <w:lastRenderedPageBreak/>
              <w:t xml:space="preserve">igienico-sanitare minime; calitatea proastă a hranei; lipsa apei calde curente; lipsa unei temperaturi optime constante de 19 grade (indiferent de extremele termice ale anotimpurilor); neasigurarea distribuției apei potabile în regim permanent; instalații sanitare insuficiente și improprii; existența unor condiții de cazare necorespunzătoare cauzate de vechimea imobilelor; existența infiltrațiilor, umezelii, mucegaiului în pereții camerelor; aerisirea deficitară; cazarmamentul cu un grad ridicat de uzură; instalații sanitare deteriorate; numărul redus al dușurilor și grupurilor sanitare raportat la numărul de </w:t>
            </w:r>
            <w:r>
              <w:rPr>
                <w:rFonts w:ascii="Trebuchet MS" w:hAnsi="Trebuchet MS" w:cs="Arial"/>
                <w:color w:val="FF0000"/>
                <w:lang w:eastAsia="ro-RO"/>
              </w:rPr>
              <w:lastRenderedPageBreak/>
              <w:t>persoane cazate în camere; lipsa intimității pentru satisfacerea nevoilor fiziologice; dimensiunile, amenajările, şi uneori, amplasamentul necorespunzător al curţilor de plimbare care au afectat în egală măsură toţi deţinuţii din respectivul penitenciar, indiferent de spaţiul pe care aceștia l-au avut la dispoziţie în camera în care au fost cazați; lipsa mobilierului pentru păstrarea bunurilor şi a obiectelor personale.</w:t>
            </w:r>
          </w:p>
          <w:p w:rsidR="00EA38C6" w:rsidRPr="00D40F63" w:rsidRDefault="00EA38C6" w:rsidP="00EA38C6">
            <w:pPr>
              <w:pStyle w:val="NormalWeb"/>
              <w:spacing w:before="0" w:beforeAutospacing="0" w:after="0" w:afterAutospacing="0"/>
              <w:jc w:val="both"/>
              <w:rPr>
                <w:b/>
                <w:color w:val="000000"/>
              </w:rPr>
            </w:pPr>
          </w:p>
        </w:tc>
        <w:tc>
          <w:tcPr>
            <w:tcW w:w="2860" w:type="dxa"/>
          </w:tcPr>
          <w:p w:rsidR="00EA38C6" w:rsidRPr="00D40F63" w:rsidRDefault="00EA38C6" w:rsidP="00EA38C6">
            <w:pPr>
              <w:pStyle w:val="NormalWeb"/>
              <w:spacing w:before="0" w:beforeAutospacing="0" w:after="0" w:afterAutospacing="0"/>
              <w:jc w:val="both"/>
              <w:rPr>
                <w:b/>
                <w:bCs/>
                <w:color w:val="000000"/>
                <w:spacing w:val="-2"/>
              </w:rPr>
            </w:pPr>
            <w:r w:rsidRPr="00D40F63">
              <w:rPr>
                <w:b/>
                <w:color w:val="000000"/>
              </w:rPr>
              <w:lastRenderedPageBreak/>
              <w:t xml:space="preserve">La Art I </w:t>
            </w:r>
            <w:proofErr w:type="spellStart"/>
            <w:r w:rsidRPr="00D40F63">
              <w:rPr>
                <w:b/>
                <w:color w:val="000000"/>
              </w:rPr>
              <w:t>punctul</w:t>
            </w:r>
            <w:proofErr w:type="spellEnd"/>
            <w:r w:rsidRPr="00D40F63">
              <w:rPr>
                <w:b/>
                <w:color w:val="000000"/>
              </w:rPr>
              <w:t xml:space="preserve"> 2, </w:t>
            </w:r>
            <w:proofErr w:type="spellStart"/>
            <w:r w:rsidRPr="00D40F63">
              <w:rPr>
                <w:b/>
                <w:color w:val="000000"/>
              </w:rPr>
              <w:t>alin</w:t>
            </w:r>
            <w:proofErr w:type="spellEnd"/>
            <w:r w:rsidRPr="00D40F63">
              <w:rPr>
                <w:b/>
                <w:color w:val="000000"/>
              </w:rPr>
              <w:t xml:space="preserve">. (2) </w:t>
            </w:r>
            <w:proofErr w:type="gramStart"/>
            <w:r w:rsidRPr="00D40F63">
              <w:rPr>
                <w:b/>
                <w:color w:val="000000"/>
              </w:rPr>
              <w:t>al</w:t>
            </w:r>
            <w:proofErr w:type="gramEnd"/>
            <w:r w:rsidRPr="00D40F63">
              <w:rPr>
                <w:b/>
                <w:color w:val="000000"/>
              </w:rPr>
              <w:t xml:space="preserve"> art.</w:t>
            </w:r>
            <w:r w:rsidRPr="00D40F63">
              <w:rPr>
                <w:b/>
                <w:bCs/>
                <w:color w:val="000000"/>
                <w:spacing w:val="-2"/>
              </w:rPr>
              <w:t xml:space="preserve"> 95</w:t>
            </w:r>
            <w:r w:rsidRPr="00D40F63">
              <w:rPr>
                <w:b/>
                <w:bCs/>
                <w:color w:val="000000"/>
                <w:spacing w:val="-2"/>
                <w:vertAlign w:val="superscript"/>
              </w:rPr>
              <w:t>1</w:t>
            </w:r>
            <w:r w:rsidRPr="00D40F63">
              <w:rPr>
                <w:b/>
                <w:bCs/>
                <w:color w:val="000000"/>
                <w:spacing w:val="-2"/>
              </w:rPr>
              <w:t xml:space="preserve"> se </w:t>
            </w:r>
            <w:proofErr w:type="spellStart"/>
            <w:r w:rsidRPr="00D40F63">
              <w:rPr>
                <w:b/>
                <w:bCs/>
                <w:color w:val="000000"/>
                <w:spacing w:val="-2"/>
              </w:rPr>
              <w:t>modifică</w:t>
            </w:r>
            <w:proofErr w:type="spellEnd"/>
            <w:r w:rsidRPr="00D40F63">
              <w:rPr>
                <w:b/>
                <w:bCs/>
                <w:color w:val="000000"/>
                <w:spacing w:val="-2"/>
              </w:rPr>
              <w:t xml:space="preserve"> </w:t>
            </w:r>
            <w:proofErr w:type="spellStart"/>
            <w:r w:rsidRPr="00D40F63">
              <w:rPr>
                <w:b/>
                <w:bCs/>
                <w:color w:val="000000"/>
                <w:spacing w:val="-2"/>
              </w:rPr>
              <w:t>şi</w:t>
            </w:r>
            <w:proofErr w:type="spellEnd"/>
            <w:r w:rsidRPr="00D40F63">
              <w:rPr>
                <w:b/>
                <w:bCs/>
                <w:color w:val="000000"/>
                <w:spacing w:val="-2"/>
              </w:rPr>
              <w:t xml:space="preserve"> </w:t>
            </w:r>
            <w:proofErr w:type="spellStart"/>
            <w:r w:rsidRPr="00D40F63">
              <w:rPr>
                <w:b/>
                <w:bCs/>
                <w:color w:val="000000"/>
                <w:spacing w:val="-2"/>
              </w:rPr>
              <w:t>va</w:t>
            </w:r>
            <w:proofErr w:type="spellEnd"/>
            <w:r w:rsidRPr="00D40F63">
              <w:rPr>
                <w:b/>
                <w:bCs/>
                <w:color w:val="000000"/>
                <w:spacing w:val="-2"/>
              </w:rPr>
              <w:t xml:space="preserve"> </w:t>
            </w:r>
            <w:proofErr w:type="spellStart"/>
            <w:r w:rsidRPr="00D40F63">
              <w:rPr>
                <w:b/>
                <w:bCs/>
                <w:color w:val="000000"/>
                <w:spacing w:val="-2"/>
              </w:rPr>
              <w:t>avea</w:t>
            </w:r>
            <w:proofErr w:type="spellEnd"/>
            <w:r w:rsidRPr="00D40F63">
              <w:rPr>
                <w:b/>
                <w:bCs/>
                <w:color w:val="000000"/>
                <w:spacing w:val="-2"/>
              </w:rPr>
              <w:t xml:space="preserve"> </w:t>
            </w:r>
            <w:proofErr w:type="spellStart"/>
            <w:r w:rsidRPr="00D40F63">
              <w:rPr>
                <w:b/>
                <w:bCs/>
                <w:color w:val="000000"/>
                <w:spacing w:val="-2"/>
              </w:rPr>
              <w:t>următorul</w:t>
            </w:r>
            <w:proofErr w:type="spellEnd"/>
            <w:r w:rsidRPr="00D40F63">
              <w:rPr>
                <w:b/>
                <w:bCs/>
                <w:color w:val="000000"/>
                <w:spacing w:val="-2"/>
              </w:rPr>
              <w:t xml:space="preserve"> </w:t>
            </w:r>
            <w:proofErr w:type="spellStart"/>
            <w:r w:rsidRPr="00D40F63">
              <w:rPr>
                <w:b/>
                <w:bCs/>
                <w:color w:val="000000"/>
                <w:spacing w:val="-2"/>
              </w:rPr>
              <w:t>cuprins</w:t>
            </w:r>
            <w:proofErr w:type="spellEnd"/>
            <w:r w:rsidRPr="00D40F63">
              <w:rPr>
                <w:b/>
                <w:bCs/>
                <w:color w:val="000000"/>
                <w:spacing w:val="-2"/>
              </w:rPr>
              <w:t>:</w:t>
            </w:r>
          </w:p>
          <w:p w:rsidR="00EA38C6" w:rsidRPr="00D40F63" w:rsidRDefault="00EA38C6" w:rsidP="00EA38C6">
            <w:pPr>
              <w:shd w:val="clear" w:color="auto" w:fill="FFFFFF"/>
              <w:tabs>
                <w:tab w:val="left" w:pos="326"/>
              </w:tabs>
              <w:spacing w:before="5" w:after="0" w:line="254" w:lineRule="exact"/>
              <w:ind w:right="14"/>
              <w:jc w:val="both"/>
              <w:rPr>
                <w:rFonts w:ascii="Times New Roman" w:hAnsi="Times New Roman"/>
                <w:color w:val="000000"/>
                <w:sz w:val="24"/>
                <w:szCs w:val="24"/>
              </w:rPr>
            </w:pPr>
            <w:r w:rsidRPr="00D40F63">
              <w:rPr>
                <w:rFonts w:ascii="Times New Roman" w:hAnsi="Times New Roman"/>
                <w:bCs/>
                <w:color w:val="000000"/>
                <w:spacing w:val="-2"/>
                <w:sz w:val="24"/>
                <w:szCs w:val="24"/>
                <w:vertAlign w:val="superscript"/>
              </w:rPr>
              <w:t xml:space="preserve"> </w:t>
            </w:r>
            <w:r w:rsidRPr="00D40F63">
              <w:rPr>
                <w:rFonts w:ascii="Times New Roman" w:hAnsi="Times New Roman"/>
                <w:color w:val="000000"/>
                <w:spacing w:val="-4"/>
                <w:sz w:val="24"/>
                <w:szCs w:val="24"/>
              </w:rPr>
              <w:t xml:space="preserve">(2) În sensul prezentului articol, se consideră executarea </w:t>
            </w:r>
            <w:r w:rsidRPr="00D40F63">
              <w:rPr>
                <w:rFonts w:ascii="Times New Roman" w:hAnsi="Times New Roman"/>
                <w:color w:val="000000"/>
                <w:spacing w:val="-2"/>
                <w:sz w:val="24"/>
                <w:szCs w:val="24"/>
              </w:rPr>
              <w:t>pedepsei într-un spaţiu necorespunzător, cazarea într-</w:t>
            </w:r>
            <w:r w:rsidRPr="00D40F63">
              <w:rPr>
                <w:rFonts w:ascii="Times New Roman" w:hAnsi="Times New Roman"/>
                <w:color w:val="000000"/>
                <w:sz w:val="24"/>
                <w:szCs w:val="24"/>
              </w:rPr>
              <w:t xml:space="preserve">un spaţiu mai mic sau egal cu </w:t>
            </w:r>
            <w:r w:rsidRPr="00D40F63">
              <w:rPr>
                <w:rFonts w:ascii="Times New Roman" w:hAnsi="Times New Roman"/>
                <w:b/>
                <w:color w:val="000000"/>
                <w:sz w:val="24"/>
                <w:szCs w:val="24"/>
              </w:rPr>
              <w:t>4 mp/deţinut</w:t>
            </w:r>
            <w:r w:rsidRPr="00D40F63">
              <w:rPr>
                <w:rFonts w:ascii="Times New Roman" w:hAnsi="Times New Roman"/>
                <w:color w:val="000000"/>
                <w:sz w:val="24"/>
                <w:szCs w:val="24"/>
              </w:rPr>
              <w:t xml:space="preserve">, care se </w:t>
            </w:r>
            <w:r w:rsidRPr="00D40F63">
              <w:rPr>
                <w:rFonts w:ascii="Times New Roman" w:hAnsi="Times New Roman"/>
                <w:color w:val="000000"/>
                <w:spacing w:val="-2"/>
                <w:sz w:val="24"/>
                <w:szCs w:val="24"/>
              </w:rPr>
              <w:t>calculează, excluzând suprafaţa grupului sanitar şi a</w:t>
            </w:r>
            <w:r w:rsidRPr="00D40F63">
              <w:rPr>
                <w:rFonts w:ascii="Times New Roman" w:hAnsi="Times New Roman"/>
                <w:color w:val="000000"/>
                <w:spacing w:val="-2"/>
                <w:sz w:val="24"/>
                <w:szCs w:val="24"/>
              </w:rPr>
              <w:br/>
            </w:r>
            <w:r w:rsidRPr="00D40F63">
              <w:rPr>
                <w:rFonts w:ascii="Times New Roman" w:hAnsi="Times New Roman"/>
                <w:color w:val="000000"/>
                <w:sz w:val="24"/>
                <w:szCs w:val="24"/>
              </w:rPr>
              <w:t>spaţiilor de depozitare a alimentelor, prin împărţirea</w:t>
            </w:r>
            <w:r w:rsidRPr="00D40F63">
              <w:rPr>
                <w:rFonts w:ascii="Times New Roman" w:hAnsi="Times New Roman"/>
                <w:color w:val="000000"/>
                <w:sz w:val="24"/>
                <w:szCs w:val="24"/>
              </w:rPr>
              <w:br/>
              <w:t>suprafeţei totale a camerei de deţinere la numărul de</w:t>
            </w:r>
            <w:r w:rsidRPr="00D40F63">
              <w:rPr>
                <w:rFonts w:ascii="Times New Roman" w:hAnsi="Times New Roman"/>
                <w:color w:val="000000"/>
                <w:sz w:val="24"/>
                <w:szCs w:val="24"/>
              </w:rPr>
              <w:br/>
            </w:r>
            <w:r w:rsidRPr="00D40F63">
              <w:rPr>
                <w:rFonts w:ascii="Times New Roman" w:hAnsi="Times New Roman"/>
                <w:color w:val="000000"/>
                <w:spacing w:val="-1"/>
                <w:sz w:val="24"/>
                <w:szCs w:val="24"/>
              </w:rPr>
              <w:t>persoane cazate în camera respectivă, indiferent de</w:t>
            </w:r>
            <w:r w:rsidRPr="00D40F63">
              <w:rPr>
                <w:rFonts w:ascii="Times New Roman" w:hAnsi="Times New Roman"/>
                <w:color w:val="000000"/>
                <w:spacing w:val="-1"/>
                <w:sz w:val="24"/>
                <w:szCs w:val="24"/>
              </w:rPr>
              <w:br/>
            </w:r>
            <w:r w:rsidRPr="00D40F63">
              <w:rPr>
                <w:rFonts w:ascii="Times New Roman" w:hAnsi="Times New Roman"/>
                <w:color w:val="000000"/>
                <w:sz w:val="24"/>
                <w:szCs w:val="24"/>
              </w:rPr>
              <w:t>dotarea spaţiului respectiv, potrivit evidenţelor proprii</w:t>
            </w:r>
            <w:r w:rsidRPr="00D40F63">
              <w:rPr>
                <w:rFonts w:ascii="Times New Roman" w:hAnsi="Times New Roman"/>
                <w:color w:val="000000"/>
                <w:sz w:val="24"/>
                <w:szCs w:val="24"/>
              </w:rPr>
              <w:br/>
            </w:r>
            <w:r w:rsidRPr="00D40F63">
              <w:rPr>
                <w:rFonts w:ascii="Times New Roman" w:hAnsi="Times New Roman"/>
                <w:color w:val="000000"/>
                <w:sz w:val="24"/>
                <w:szCs w:val="24"/>
              </w:rPr>
              <w:lastRenderedPageBreak/>
              <w:t xml:space="preserve">fiecărui loc de deţinere. </w:t>
            </w:r>
            <w:r w:rsidRPr="00D40F63">
              <w:rPr>
                <w:rFonts w:ascii="Times New Roman" w:hAnsi="Times New Roman"/>
                <w:bCs/>
                <w:color w:val="000000"/>
                <w:spacing w:val="-6"/>
                <w:sz w:val="24"/>
                <w:szCs w:val="24"/>
              </w:rPr>
              <w:t>(</w:t>
            </w:r>
            <w:proofErr w:type="spellStart"/>
            <w:r w:rsidRPr="00D40F63">
              <w:rPr>
                <w:rFonts w:ascii="Times New Roman" w:hAnsi="Times New Roman"/>
                <w:bCs/>
                <w:color w:val="000000"/>
                <w:spacing w:val="-6"/>
                <w:sz w:val="24"/>
                <w:szCs w:val="24"/>
              </w:rPr>
              <w:t>sen.Csaszar</w:t>
            </w:r>
            <w:proofErr w:type="spellEnd"/>
            <w:r w:rsidRPr="00D40F63">
              <w:rPr>
                <w:rFonts w:ascii="Times New Roman" w:hAnsi="Times New Roman"/>
                <w:bCs/>
                <w:color w:val="000000"/>
                <w:spacing w:val="-6"/>
                <w:sz w:val="24"/>
                <w:szCs w:val="24"/>
              </w:rPr>
              <w:t xml:space="preserve"> Karoly Zsolt, </w:t>
            </w:r>
            <w:proofErr w:type="spellStart"/>
            <w:r w:rsidRPr="00D40F63">
              <w:rPr>
                <w:rFonts w:ascii="Times New Roman" w:hAnsi="Times New Roman"/>
                <w:bCs/>
                <w:color w:val="000000"/>
                <w:spacing w:val="-6"/>
                <w:sz w:val="24"/>
                <w:szCs w:val="24"/>
              </w:rPr>
              <w:t>Tanczos</w:t>
            </w:r>
            <w:proofErr w:type="spellEnd"/>
            <w:r w:rsidRPr="00D40F63">
              <w:rPr>
                <w:rFonts w:ascii="Times New Roman" w:hAnsi="Times New Roman"/>
                <w:bCs/>
                <w:color w:val="000000"/>
                <w:spacing w:val="-6"/>
                <w:sz w:val="24"/>
                <w:szCs w:val="24"/>
              </w:rPr>
              <w:t xml:space="preserve"> Barna)</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(3) În sensul prezentului articol, nu se consideră e</w:t>
            </w:r>
            <w:r>
              <w:rPr>
                <w:rFonts w:ascii="Times New Roman" w:hAnsi="Times New Roman"/>
                <w:color w:val="000000"/>
                <w:sz w:val="24"/>
                <w:szCs w:val="24"/>
                <w:lang w:eastAsia="ro-RO"/>
              </w:rPr>
              <w:t>xecutare a pedepsei într-un spaţ</w:t>
            </w:r>
            <w:r w:rsidRPr="00D40F63">
              <w:rPr>
                <w:rFonts w:ascii="Times New Roman" w:hAnsi="Times New Roman"/>
                <w:color w:val="000000"/>
                <w:sz w:val="24"/>
                <w:szCs w:val="24"/>
                <w:lang w:eastAsia="ro-RO"/>
              </w:rPr>
              <w:t xml:space="preserve">iu necorespunzător ziua sau perioada în care </w:t>
            </w:r>
            <w:r w:rsidRPr="00D40F63">
              <w:rPr>
                <w:rFonts w:ascii="Times New Roman" w:hAnsi="Times New Roman"/>
                <w:color w:val="000000"/>
                <w:sz w:val="24"/>
                <w:szCs w:val="24"/>
                <w:lang w:eastAsia="ro-RO"/>
              </w:rPr>
              <w:lastRenderedPageBreak/>
              <w:t>persoana a fost:</w:t>
            </w:r>
          </w:p>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a) internată în </w:t>
            </w:r>
            <w:r w:rsidRPr="00D40F63">
              <w:rPr>
                <w:rFonts w:ascii="Times New Roman" w:hAnsi="Times New Roman"/>
                <w:color w:val="000000"/>
                <w:sz w:val="24"/>
                <w:szCs w:val="24"/>
              </w:rPr>
              <w:t>infirmerii din cadrul locurilor de de</w:t>
            </w:r>
            <w:r>
              <w:rPr>
                <w:rFonts w:ascii="Times New Roman" w:hAnsi="Times New Roman"/>
                <w:color w:val="000000"/>
                <w:sz w:val="24"/>
                <w:szCs w:val="24"/>
              </w:rPr>
              <w:t>ţ</w:t>
            </w:r>
            <w:r w:rsidRPr="00D40F63">
              <w:rPr>
                <w:rFonts w:ascii="Times New Roman" w:hAnsi="Times New Roman"/>
                <w:color w:val="000000"/>
                <w:sz w:val="24"/>
                <w:szCs w:val="24"/>
              </w:rPr>
              <w:t xml:space="preserve">inere, în </w:t>
            </w:r>
            <w:r w:rsidRPr="00D40F63">
              <w:rPr>
                <w:rFonts w:ascii="Times New Roman" w:hAnsi="Times New Roman"/>
                <w:color w:val="000000"/>
                <w:sz w:val="24"/>
                <w:szCs w:val="24"/>
                <w:lang w:eastAsia="ro-RO"/>
              </w:rPr>
              <w:t xml:space="preserve"> spitale di</w:t>
            </w:r>
            <w:r>
              <w:rPr>
                <w:rFonts w:ascii="Times New Roman" w:hAnsi="Times New Roman"/>
                <w:color w:val="000000"/>
                <w:sz w:val="24"/>
                <w:szCs w:val="24"/>
                <w:lang w:eastAsia="ro-RO"/>
              </w:rPr>
              <w:t>n reţeaua sanitară a Administraţ</w:t>
            </w:r>
            <w:r w:rsidRPr="00D40F63">
              <w:rPr>
                <w:rFonts w:ascii="Times New Roman" w:hAnsi="Times New Roman"/>
                <w:color w:val="000000"/>
                <w:sz w:val="24"/>
                <w:szCs w:val="24"/>
                <w:lang w:eastAsia="ro-RO"/>
              </w:rPr>
              <w:t>iei Na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iona</w:t>
            </w:r>
            <w:r>
              <w:rPr>
                <w:rFonts w:ascii="Times New Roman" w:hAnsi="Times New Roman"/>
                <w:color w:val="000000"/>
                <w:sz w:val="24"/>
                <w:szCs w:val="24"/>
                <w:lang w:eastAsia="ro-RO"/>
              </w:rPr>
              <w:t>le a Penitenciarelor sau din reţ</w:t>
            </w:r>
            <w:r w:rsidRPr="00D40F63">
              <w:rPr>
                <w:rFonts w:ascii="Times New Roman" w:hAnsi="Times New Roman"/>
                <w:color w:val="000000"/>
                <w:sz w:val="24"/>
                <w:szCs w:val="24"/>
                <w:lang w:eastAsia="ro-RO"/>
              </w:rPr>
              <w:t>eaua sanitară a Ministerului Sănătă</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ii;</w:t>
            </w:r>
          </w:p>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b) în tranzit;</w:t>
            </w:r>
          </w:p>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c) transportată în vederea tr</w:t>
            </w:r>
            <w:r>
              <w:rPr>
                <w:rFonts w:ascii="Times New Roman" w:hAnsi="Times New Roman"/>
                <w:color w:val="000000"/>
                <w:sz w:val="24"/>
                <w:szCs w:val="24"/>
                <w:lang w:eastAsia="ro-RO"/>
              </w:rPr>
              <w:t>ansferului între locurile de deţ</w:t>
            </w:r>
            <w:r w:rsidRPr="00D40F63">
              <w:rPr>
                <w:rFonts w:ascii="Times New Roman" w:hAnsi="Times New Roman"/>
                <w:color w:val="000000"/>
                <w:sz w:val="24"/>
                <w:szCs w:val="24"/>
                <w:lang w:eastAsia="ro-RO"/>
              </w:rPr>
              <w:t xml:space="preserve">inere. </w:t>
            </w:r>
          </w:p>
          <w:p w:rsidR="00EA38C6" w:rsidRPr="00D40F63" w:rsidRDefault="00EA38C6" w:rsidP="00EA38C6">
            <w:pPr>
              <w:spacing w:after="0" w:line="240" w:lineRule="auto"/>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ind w:firstLine="72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(3) În sensul prezentului articol, nu se consideră executare a pedepsei într-un spațiu necorespunzător ziua sau perioada în care persoana a fost: </w:t>
            </w: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lastRenderedPageBreak/>
              <w:t xml:space="preserve">a) internată în </w:t>
            </w:r>
            <w:r w:rsidRPr="00D40F63">
              <w:rPr>
                <w:rFonts w:ascii="Times New Roman" w:hAnsi="Times New Roman"/>
                <w:color w:val="000000"/>
                <w:sz w:val="24"/>
                <w:szCs w:val="24"/>
              </w:rPr>
              <w:t>infirmerii din cadrul locurilor de de</w:t>
            </w:r>
            <w:r>
              <w:rPr>
                <w:rFonts w:ascii="Times New Roman" w:hAnsi="Times New Roman"/>
                <w:color w:val="000000"/>
                <w:sz w:val="24"/>
                <w:szCs w:val="24"/>
              </w:rPr>
              <w:t>ţ</w:t>
            </w:r>
            <w:r w:rsidRPr="00D40F63">
              <w:rPr>
                <w:rFonts w:ascii="Times New Roman" w:hAnsi="Times New Roman"/>
                <w:color w:val="000000"/>
                <w:sz w:val="24"/>
                <w:szCs w:val="24"/>
              </w:rPr>
              <w:t xml:space="preserve">inere, în </w:t>
            </w:r>
            <w:r w:rsidRPr="00D40F63">
              <w:rPr>
                <w:rFonts w:ascii="Times New Roman" w:hAnsi="Times New Roman"/>
                <w:color w:val="000000"/>
                <w:sz w:val="24"/>
                <w:szCs w:val="24"/>
                <w:lang w:eastAsia="ro-RO"/>
              </w:rPr>
              <w:t xml:space="preserve"> spitale di</w:t>
            </w:r>
            <w:r>
              <w:rPr>
                <w:rFonts w:ascii="Times New Roman" w:hAnsi="Times New Roman"/>
                <w:color w:val="000000"/>
                <w:sz w:val="24"/>
                <w:szCs w:val="24"/>
                <w:lang w:eastAsia="ro-RO"/>
              </w:rPr>
              <w:t>n reţeaua sanitară a Administraţ</w:t>
            </w:r>
            <w:r w:rsidRPr="00D40F63">
              <w:rPr>
                <w:rFonts w:ascii="Times New Roman" w:hAnsi="Times New Roman"/>
                <w:color w:val="000000"/>
                <w:sz w:val="24"/>
                <w:szCs w:val="24"/>
                <w:lang w:eastAsia="ro-RO"/>
              </w:rPr>
              <w:t>ie</w:t>
            </w:r>
            <w:r>
              <w:rPr>
                <w:rFonts w:ascii="Times New Roman" w:hAnsi="Times New Roman"/>
                <w:color w:val="000000"/>
                <w:sz w:val="24"/>
                <w:szCs w:val="24"/>
                <w:lang w:eastAsia="ro-RO"/>
              </w:rPr>
              <w:t>i Naţ</w:t>
            </w:r>
            <w:r w:rsidRPr="00D40F63">
              <w:rPr>
                <w:rFonts w:ascii="Times New Roman" w:hAnsi="Times New Roman"/>
                <w:color w:val="000000"/>
                <w:sz w:val="24"/>
                <w:szCs w:val="24"/>
                <w:lang w:eastAsia="ro-RO"/>
              </w:rPr>
              <w:t>ionale a Penitenciarelor sau din rețeaua sanitară a Ministerului Sănătă</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ii;</w:t>
            </w: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b) în tranzit;</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lang w:eastAsia="ro-RO"/>
              </w:rPr>
              <w:t>c) transportată în vederea tr</w:t>
            </w:r>
            <w:r>
              <w:rPr>
                <w:rFonts w:ascii="Times New Roman" w:hAnsi="Times New Roman"/>
                <w:color w:val="000000"/>
                <w:sz w:val="24"/>
                <w:szCs w:val="24"/>
                <w:lang w:eastAsia="ro-RO"/>
              </w:rPr>
              <w:t>ansferului între locurile de deţ</w:t>
            </w:r>
            <w:r w:rsidRPr="00D40F63">
              <w:rPr>
                <w:rFonts w:ascii="Times New Roman" w:hAnsi="Times New Roman"/>
                <w:color w:val="000000"/>
                <w:sz w:val="24"/>
                <w:szCs w:val="24"/>
                <w:lang w:eastAsia="ro-RO"/>
              </w:rPr>
              <w:t>inere.</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FF4B92" w:rsidRDefault="00EA38C6" w:rsidP="00EA38C6">
            <w:pPr>
              <w:spacing w:after="0"/>
              <w:jc w:val="both"/>
              <w:rPr>
                <w:rFonts w:ascii="Trebuchet MS" w:hAnsi="Trebuchet MS" w:cs="Arial"/>
                <w:strike/>
                <w:color w:val="FF0000"/>
                <w:lang w:eastAsia="ro-RO"/>
              </w:rPr>
            </w:pPr>
            <w:r>
              <w:rPr>
                <w:rFonts w:ascii="Trebuchet MS" w:hAnsi="Trebuchet MS" w:cs="Arial"/>
                <w:lang w:eastAsia="ro-RO"/>
              </w:rPr>
              <w:t xml:space="preserve">(3) </w:t>
            </w:r>
            <w:r w:rsidRPr="00FF4B92">
              <w:rPr>
                <w:rFonts w:ascii="Trebuchet MS" w:hAnsi="Trebuchet MS" w:cs="Arial"/>
                <w:strike/>
                <w:color w:val="FF0000"/>
                <w:lang w:eastAsia="ro-RO"/>
              </w:rPr>
              <w:t>În sensul prezentului articol, nu se consideră executare a pedepsei într-un spațiu necorespunzător ziua sau perioada în care persoana a fost:</w:t>
            </w:r>
          </w:p>
          <w:p w:rsidR="00EA38C6" w:rsidRPr="00FF4B92" w:rsidRDefault="00EA38C6" w:rsidP="00EA38C6">
            <w:pPr>
              <w:spacing w:after="0"/>
              <w:jc w:val="both"/>
              <w:rPr>
                <w:rFonts w:ascii="Trebuchet MS" w:hAnsi="Trebuchet MS" w:cs="Arial"/>
                <w:strike/>
                <w:color w:val="FF0000"/>
                <w:lang w:eastAsia="ro-RO"/>
              </w:rPr>
            </w:pPr>
            <w:r w:rsidRPr="00FF4B92">
              <w:rPr>
                <w:rFonts w:ascii="Trebuchet MS" w:hAnsi="Trebuchet MS" w:cs="Arial"/>
                <w:strike/>
                <w:color w:val="FF0000"/>
                <w:lang w:eastAsia="ro-RO"/>
              </w:rPr>
              <w:t xml:space="preserve">a) internată în </w:t>
            </w:r>
            <w:r w:rsidRPr="00FF4B92">
              <w:rPr>
                <w:rFonts w:ascii="Trebuchet MS" w:hAnsi="Trebuchet MS"/>
                <w:strike/>
                <w:color w:val="FF0000"/>
              </w:rPr>
              <w:t xml:space="preserve">infirmerii </w:t>
            </w:r>
            <w:r w:rsidRPr="00FF4B92">
              <w:rPr>
                <w:rFonts w:ascii="Trebuchet MS" w:hAnsi="Trebuchet MS"/>
                <w:strike/>
                <w:color w:val="FF0000"/>
              </w:rPr>
              <w:lastRenderedPageBreak/>
              <w:t xml:space="preserve">din cadrul locurilor de deținere, în </w:t>
            </w:r>
            <w:r w:rsidRPr="00FF4B92">
              <w:rPr>
                <w:rFonts w:ascii="Trebuchet MS" w:hAnsi="Trebuchet MS" w:cs="Arial"/>
                <w:strike/>
                <w:color w:val="FF0000"/>
                <w:lang w:eastAsia="ro-RO"/>
              </w:rPr>
              <w:t xml:space="preserve"> spitale din rețeaua sanitară a Administrației Naționale a Penitenciarelor sau din rețeaua sanitară a Ministerului Sănătății;</w:t>
            </w:r>
          </w:p>
          <w:p w:rsidR="00EA38C6" w:rsidRPr="00FF4B92" w:rsidRDefault="00EA38C6" w:rsidP="00EA38C6">
            <w:pPr>
              <w:spacing w:after="0"/>
              <w:jc w:val="both"/>
              <w:rPr>
                <w:rFonts w:ascii="Trebuchet MS" w:hAnsi="Trebuchet MS" w:cs="Arial"/>
                <w:strike/>
                <w:color w:val="FF0000"/>
                <w:lang w:eastAsia="ro-RO"/>
              </w:rPr>
            </w:pPr>
            <w:r w:rsidRPr="00FF4B92">
              <w:rPr>
                <w:rFonts w:ascii="Trebuchet MS" w:hAnsi="Trebuchet MS" w:cs="Arial"/>
                <w:strike/>
                <w:color w:val="FF0000"/>
                <w:lang w:eastAsia="ro-RO"/>
              </w:rPr>
              <w:t>b) în tranzit;</w:t>
            </w:r>
          </w:p>
          <w:p w:rsidR="00EA38C6" w:rsidRDefault="00EA38C6" w:rsidP="00EA38C6">
            <w:pPr>
              <w:spacing w:after="0"/>
              <w:jc w:val="both"/>
              <w:rPr>
                <w:rFonts w:ascii="Trebuchet MS" w:hAnsi="Trebuchet MS" w:cs="Arial"/>
                <w:strike/>
                <w:color w:val="FF0000"/>
                <w:lang w:eastAsia="ro-RO"/>
              </w:rPr>
            </w:pPr>
            <w:r w:rsidRPr="00FF4B92">
              <w:rPr>
                <w:rFonts w:ascii="Trebuchet MS" w:hAnsi="Trebuchet MS" w:cs="Arial"/>
                <w:strike/>
                <w:color w:val="FF0000"/>
                <w:lang w:eastAsia="ro-RO"/>
              </w:rPr>
              <w:t>c) transportată în vederea transferului între locurile de deținere.</w:t>
            </w:r>
          </w:p>
          <w:p w:rsidR="00EA38C6" w:rsidRPr="00FF4B92" w:rsidRDefault="00EA38C6" w:rsidP="00EA38C6">
            <w:pPr>
              <w:spacing w:after="0"/>
              <w:jc w:val="both"/>
              <w:rPr>
                <w:rFonts w:ascii="Trebuchet MS" w:hAnsi="Trebuchet MS" w:cs="Arial"/>
                <w:color w:val="FF0000"/>
                <w:lang w:eastAsia="ro-RO"/>
              </w:rPr>
            </w:pPr>
            <w:r>
              <w:rPr>
                <w:rFonts w:ascii="Trebuchet MS" w:hAnsi="Trebuchet MS" w:cs="Arial"/>
                <w:color w:val="FF0000"/>
                <w:lang w:eastAsia="ro-RO"/>
              </w:rPr>
              <w:t xml:space="preserve">Condițiile necorespunzătoare nu se limitează la spațiul efectiv în care deținutul a fost cazat, ci la centrul de detenție în ansamblul său în care persoana condamnată a fost încarcerată, respectiv la toate condițiile prevăzute de standardele internaţionale de care persoana a fost lipsită sau la care a fost supusă în incinta respectivului penitenciar: camera de </w:t>
            </w:r>
            <w:r>
              <w:rPr>
                <w:rFonts w:ascii="Trebuchet MS" w:hAnsi="Trebuchet MS" w:cs="Arial"/>
                <w:color w:val="FF0000"/>
                <w:lang w:eastAsia="ro-RO"/>
              </w:rPr>
              <w:lastRenderedPageBreak/>
              <w:t>deținere, cabinet medical, spaţiu pentru depozitarea bunurilor, curtea de plimbare, spațiu destinat vizitelor, camera de grefă, bibliotecă, etc.</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(4) Dispozițiile prezentului articol nu se aplică în cazul în care persoana a fost </w:t>
            </w:r>
            <w:r w:rsidRPr="00D40F63">
              <w:rPr>
                <w:rFonts w:ascii="Times New Roman" w:hAnsi="Times New Roman"/>
                <w:color w:val="000000"/>
                <w:sz w:val="24"/>
                <w:szCs w:val="24"/>
              </w:rPr>
              <w:t>despăgubită pentru condi</w:t>
            </w:r>
            <w:r>
              <w:rPr>
                <w:rFonts w:ascii="Times New Roman" w:hAnsi="Times New Roman"/>
                <w:color w:val="000000"/>
                <w:sz w:val="24"/>
                <w:szCs w:val="24"/>
              </w:rPr>
              <w:t>ţii necorespunzătoare de detenţ</w:t>
            </w:r>
            <w:r w:rsidRPr="00D40F63">
              <w:rPr>
                <w:rFonts w:ascii="Times New Roman" w:hAnsi="Times New Roman"/>
                <w:color w:val="000000"/>
                <w:sz w:val="24"/>
                <w:szCs w:val="24"/>
              </w:rPr>
              <w:t xml:space="preserve">ie, prin hotărâri definitive ale </w:t>
            </w:r>
            <w:r>
              <w:rPr>
                <w:rFonts w:ascii="Times New Roman" w:hAnsi="Times New Roman"/>
                <w:color w:val="000000"/>
                <w:sz w:val="24"/>
                <w:szCs w:val="24"/>
              </w:rPr>
              <w:t>instanţ</w:t>
            </w:r>
            <w:r w:rsidRPr="00D40F63">
              <w:rPr>
                <w:rFonts w:ascii="Times New Roman" w:hAnsi="Times New Roman"/>
                <w:color w:val="000000"/>
                <w:sz w:val="24"/>
                <w:szCs w:val="24"/>
              </w:rPr>
              <w:t>elor na</w:t>
            </w:r>
            <w:r>
              <w:rPr>
                <w:rFonts w:ascii="Times New Roman" w:hAnsi="Times New Roman"/>
                <w:color w:val="000000"/>
                <w:sz w:val="24"/>
                <w:szCs w:val="24"/>
              </w:rPr>
              <w:t>ţionale sau ale Curţ</w:t>
            </w:r>
            <w:r w:rsidRPr="00D40F63">
              <w:rPr>
                <w:rFonts w:ascii="Times New Roman" w:hAnsi="Times New Roman"/>
                <w:color w:val="000000"/>
                <w:sz w:val="24"/>
                <w:szCs w:val="24"/>
              </w:rPr>
              <w:t>ii Europene a Drepturilor Omului, pentru perioada pentru care s-au acordat despăgubiri</w:t>
            </w:r>
            <w:r w:rsidRPr="00D40F63">
              <w:rPr>
                <w:rFonts w:ascii="Times New Roman" w:hAnsi="Times New Roman"/>
                <w:color w:val="000000"/>
                <w:sz w:val="24"/>
                <w:szCs w:val="24"/>
                <w:lang w:eastAsia="ro-RO"/>
              </w:rPr>
              <w:t xml:space="preserve">. </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(CSM)</w:t>
            </w:r>
          </w:p>
          <w:p w:rsidR="00EA38C6" w:rsidRPr="00D40F63" w:rsidRDefault="00EA38C6" w:rsidP="00EA38C6">
            <w:pPr>
              <w:spacing w:after="0" w:line="240" w:lineRule="auto"/>
              <w:ind w:firstLine="720"/>
              <w:jc w:val="both"/>
              <w:rPr>
                <w:rFonts w:ascii="Times New Roman" w:hAnsi="Times New Roman"/>
                <w:color w:val="000000"/>
                <w:sz w:val="24"/>
                <w:szCs w:val="24"/>
                <w:lang w:eastAsia="ro-RO"/>
              </w:rPr>
            </w:pPr>
            <w:r>
              <w:rPr>
                <w:rFonts w:ascii="Times New Roman" w:hAnsi="Times New Roman"/>
                <w:color w:val="000000"/>
                <w:sz w:val="24"/>
                <w:szCs w:val="24"/>
                <w:lang w:eastAsia="ro-RO"/>
              </w:rPr>
              <w:t>(4) Dispoziţ</w:t>
            </w:r>
            <w:r w:rsidRPr="00D40F63">
              <w:rPr>
                <w:rFonts w:ascii="Times New Roman" w:hAnsi="Times New Roman"/>
                <w:color w:val="000000"/>
                <w:sz w:val="24"/>
                <w:szCs w:val="24"/>
                <w:lang w:eastAsia="ro-RO"/>
              </w:rPr>
              <w:t xml:space="preserve">iile prezentului articol nu se aplică în cazul în care persoana a fost </w:t>
            </w:r>
            <w:r>
              <w:rPr>
                <w:rFonts w:ascii="Times New Roman" w:hAnsi="Times New Roman"/>
                <w:color w:val="000000"/>
                <w:sz w:val="24"/>
                <w:szCs w:val="24"/>
              </w:rPr>
              <w:t>despăgubită pentru condiţ</w:t>
            </w:r>
            <w:r w:rsidRPr="00D40F63">
              <w:rPr>
                <w:rFonts w:ascii="Times New Roman" w:hAnsi="Times New Roman"/>
                <w:color w:val="000000"/>
                <w:sz w:val="24"/>
                <w:szCs w:val="24"/>
              </w:rPr>
              <w:t>ii necorespunzătoare de deten</w:t>
            </w:r>
            <w:r>
              <w:rPr>
                <w:rFonts w:ascii="Times New Roman" w:hAnsi="Times New Roman"/>
                <w:color w:val="000000"/>
                <w:sz w:val="24"/>
                <w:szCs w:val="24"/>
              </w:rPr>
              <w:t>ţ</w:t>
            </w:r>
            <w:r w:rsidRPr="00D40F63">
              <w:rPr>
                <w:rFonts w:ascii="Times New Roman" w:hAnsi="Times New Roman"/>
                <w:color w:val="000000"/>
                <w:sz w:val="24"/>
                <w:szCs w:val="24"/>
              </w:rPr>
              <w:t>ie, prin hotărâr</w:t>
            </w:r>
            <w:r>
              <w:rPr>
                <w:rFonts w:ascii="Times New Roman" w:hAnsi="Times New Roman"/>
                <w:color w:val="000000"/>
                <w:sz w:val="24"/>
                <w:szCs w:val="24"/>
              </w:rPr>
              <w:t>i definitive ale instanţelor naţ</w:t>
            </w:r>
            <w:r w:rsidRPr="00D40F63">
              <w:rPr>
                <w:rFonts w:ascii="Times New Roman" w:hAnsi="Times New Roman"/>
                <w:color w:val="000000"/>
                <w:sz w:val="24"/>
                <w:szCs w:val="24"/>
              </w:rPr>
              <w:t>ionale sau ale Cur</w:t>
            </w:r>
            <w:r>
              <w:rPr>
                <w:rFonts w:ascii="Times New Roman" w:hAnsi="Times New Roman"/>
                <w:color w:val="000000"/>
                <w:sz w:val="24"/>
                <w:szCs w:val="24"/>
              </w:rPr>
              <w:t>ţ</w:t>
            </w:r>
            <w:r w:rsidRPr="00D40F63">
              <w:rPr>
                <w:rFonts w:ascii="Times New Roman" w:hAnsi="Times New Roman"/>
                <w:color w:val="000000"/>
                <w:sz w:val="24"/>
                <w:szCs w:val="24"/>
              </w:rPr>
              <w:t>ii Europene a Drepturilor Omului, pentru perioada pentru care s-au acordat despăgubiri</w:t>
            </w:r>
            <w:r w:rsidRPr="00D40F63">
              <w:rPr>
                <w:rFonts w:ascii="Times New Roman" w:hAnsi="Times New Roman"/>
                <w:color w:val="000000"/>
                <w:sz w:val="24"/>
                <w:szCs w:val="24"/>
                <w:lang w:eastAsia="ro-RO"/>
              </w:rPr>
              <w:t xml:space="preserve">. </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b/>
                <w:color w:val="000000"/>
                <w:sz w:val="24"/>
                <w:szCs w:val="24"/>
              </w:rPr>
              <w:t>UNBR</w:t>
            </w:r>
            <w:r w:rsidRPr="00D40F63">
              <w:rPr>
                <w:rFonts w:ascii="Times New Roman" w:hAnsi="Times New Roman"/>
                <w:color w:val="000000"/>
                <w:sz w:val="24"/>
                <w:szCs w:val="24"/>
              </w:rPr>
              <w:t>:</w:t>
            </w:r>
          </w:p>
          <w:p w:rsidR="00EA38C6" w:rsidRPr="00D40F63" w:rsidRDefault="00EA38C6" w:rsidP="00EA38C6">
            <w:pPr>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(4) Dispoziţ</w:t>
            </w:r>
            <w:r w:rsidRPr="00D40F63">
              <w:rPr>
                <w:rFonts w:ascii="Times New Roman" w:hAnsi="Times New Roman"/>
                <w:color w:val="000000"/>
                <w:sz w:val="24"/>
                <w:szCs w:val="24"/>
                <w:lang w:eastAsia="ro-RO"/>
              </w:rPr>
              <w:t xml:space="preserve">iile prezentului articol nu se aplică în cazul în care persoana a fost </w:t>
            </w:r>
            <w:r w:rsidRPr="00D40F63">
              <w:rPr>
                <w:rFonts w:ascii="Times New Roman" w:hAnsi="Times New Roman"/>
                <w:color w:val="000000"/>
                <w:sz w:val="24"/>
                <w:szCs w:val="24"/>
              </w:rPr>
              <w:t>despăgubită pentru condi</w:t>
            </w:r>
            <w:r>
              <w:rPr>
                <w:rFonts w:ascii="Times New Roman" w:hAnsi="Times New Roman"/>
                <w:color w:val="000000"/>
                <w:sz w:val="24"/>
                <w:szCs w:val="24"/>
              </w:rPr>
              <w:t>ţii necorespunzătoare de detenţ</w:t>
            </w:r>
            <w:r w:rsidRPr="00D40F63">
              <w:rPr>
                <w:rFonts w:ascii="Times New Roman" w:hAnsi="Times New Roman"/>
                <w:color w:val="000000"/>
                <w:sz w:val="24"/>
                <w:szCs w:val="24"/>
              </w:rPr>
              <w:t>ie, prin</w:t>
            </w:r>
            <w:r>
              <w:rPr>
                <w:rFonts w:ascii="Times New Roman" w:hAnsi="Times New Roman"/>
                <w:color w:val="000000"/>
                <w:sz w:val="24"/>
                <w:szCs w:val="24"/>
              </w:rPr>
              <w:t xml:space="preserve"> hotărâri definitive ale instanţelor naţionale sau ale Curţ</w:t>
            </w:r>
            <w:r w:rsidRPr="00D40F63">
              <w:rPr>
                <w:rFonts w:ascii="Times New Roman" w:hAnsi="Times New Roman"/>
                <w:color w:val="000000"/>
                <w:sz w:val="24"/>
                <w:szCs w:val="24"/>
              </w:rPr>
              <w:t xml:space="preserve">ii Europene a Drepturilor Omului, pentru perioada pentru care s-au acordat despăgubiri </w:t>
            </w:r>
            <w:r>
              <w:rPr>
                <w:rFonts w:ascii="Times New Roman" w:hAnsi="Times New Roman"/>
                <w:color w:val="000000"/>
                <w:sz w:val="24"/>
                <w:szCs w:val="24"/>
              </w:rPr>
              <w:t>ş</w:t>
            </w:r>
            <w:r w:rsidRPr="00D40F63">
              <w:rPr>
                <w:rFonts w:ascii="Times New Roman" w:hAnsi="Times New Roman"/>
                <w:color w:val="000000"/>
                <w:sz w:val="24"/>
                <w:szCs w:val="24"/>
              </w:rPr>
              <w:t xml:space="preserve">i a fost mutată într-un </w:t>
            </w:r>
            <w:proofErr w:type="spellStart"/>
            <w:r w:rsidRPr="00D40F63">
              <w:rPr>
                <w:rFonts w:ascii="Times New Roman" w:hAnsi="Times New Roman"/>
                <w:color w:val="000000"/>
                <w:sz w:val="24"/>
                <w:szCs w:val="24"/>
              </w:rPr>
              <w:t>spa</w:t>
            </w:r>
            <w:r>
              <w:rPr>
                <w:rFonts w:ascii="Times New Roman" w:hAnsi="Times New Roman"/>
                <w:color w:val="000000"/>
                <w:sz w:val="24"/>
                <w:szCs w:val="24"/>
              </w:rPr>
              <w:t>ţ</w:t>
            </w:r>
            <w:r w:rsidRPr="00D40F63">
              <w:rPr>
                <w:rFonts w:ascii="Times New Roman" w:hAnsi="Times New Roman"/>
                <w:color w:val="000000"/>
                <w:sz w:val="24"/>
                <w:szCs w:val="24"/>
              </w:rPr>
              <w:t>íu</w:t>
            </w:r>
            <w:proofErr w:type="spellEnd"/>
            <w:r w:rsidRPr="00D40F63">
              <w:rPr>
                <w:rFonts w:ascii="Times New Roman" w:hAnsi="Times New Roman"/>
                <w:color w:val="000000"/>
                <w:sz w:val="24"/>
                <w:szCs w:val="24"/>
              </w:rPr>
              <w:t xml:space="preserve"> corespunzător</w:t>
            </w:r>
            <w:r w:rsidRPr="00D40F63">
              <w:rPr>
                <w:rFonts w:ascii="Times New Roman" w:hAnsi="Times New Roman"/>
                <w:color w:val="000000"/>
                <w:sz w:val="24"/>
                <w:szCs w:val="24"/>
                <w:lang w:eastAsia="ro-RO"/>
              </w:rPr>
              <w:t xml:space="preserve">. </w:t>
            </w:r>
          </w:p>
          <w:p w:rsidR="00EA38C6" w:rsidRPr="00D40F63" w:rsidRDefault="00EA38C6" w:rsidP="00EA38C6">
            <w:pPr>
              <w:spacing w:after="0" w:line="240" w:lineRule="auto"/>
              <w:jc w:val="both"/>
              <w:rPr>
                <w:rFonts w:ascii="Times New Roman" w:hAnsi="Times New Roman"/>
                <w:color w:val="000000"/>
                <w:sz w:val="24"/>
                <w:szCs w:val="24"/>
                <w:lang w:val="en-US"/>
              </w:rPr>
            </w:pPr>
          </w:p>
        </w:tc>
        <w:tc>
          <w:tcPr>
            <w:tcW w:w="2860" w:type="dxa"/>
          </w:tcPr>
          <w:p w:rsidR="00EA38C6" w:rsidRDefault="00EA38C6" w:rsidP="00EA38C6">
            <w:pPr>
              <w:spacing w:after="0"/>
              <w:jc w:val="both"/>
              <w:rPr>
                <w:rFonts w:ascii="Trebuchet MS" w:hAnsi="Trebuchet MS" w:cs="Arial"/>
                <w:lang w:eastAsia="ro-RO"/>
              </w:rPr>
            </w:pPr>
            <w:r w:rsidRPr="00E773B9">
              <w:rPr>
                <w:rFonts w:ascii="Trebuchet MS" w:hAnsi="Trebuchet MS" w:cs="Arial"/>
                <w:strike/>
                <w:color w:val="FF0000"/>
                <w:lang w:eastAsia="ro-RO"/>
              </w:rPr>
              <w:t>(4)</w:t>
            </w:r>
            <w:r>
              <w:rPr>
                <w:rFonts w:ascii="Trebuchet MS" w:hAnsi="Trebuchet MS" w:cs="Arial"/>
                <w:color w:val="FF0000"/>
                <w:lang w:eastAsia="ro-RO"/>
              </w:rPr>
              <w:t xml:space="preserve">(5) </w:t>
            </w:r>
            <w:r w:rsidRPr="00E773B9">
              <w:rPr>
                <w:rFonts w:ascii="Trebuchet MS" w:hAnsi="Trebuchet MS" w:cs="Arial"/>
                <w:color w:val="000000"/>
                <w:lang w:eastAsia="ro-RO"/>
              </w:rPr>
              <w:t xml:space="preserve">Dispozițiile prezentului articol nu se aplică în cazul în care persoana a fost </w:t>
            </w:r>
            <w:r w:rsidRPr="00E773B9">
              <w:rPr>
                <w:rFonts w:ascii="Trebuchet MS" w:hAnsi="Trebuchet MS" w:cs="Arial"/>
                <w:color w:val="000000"/>
              </w:rPr>
              <w:t>despăgubită pentru condiții necorespunzătoare de detenție, prin hotărâri definitive ale instanțelor naționale sau ale Curții Europene a Drepturilor Omului, pentru perioada pentru care s-au acordat despăgubiri</w:t>
            </w:r>
            <w:r w:rsidRPr="00E773B9">
              <w:rPr>
                <w:rFonts w:ascii="Trebuchet MS" w:hAnsi="Trebuchet MS" w:cs="Arial"/>
                <w:color w:val="000000"/>
                <w:lang w:eastAsia="ro-RO"/>
              </w:rPr>
              <w:t>.</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(5) Reducerea fracţ</w:t>
            </w:r>
            <w:r w:rsidRPr="00D40F63">
              <w:rPr>
                <w:rFonts w:ascii="Times New Roman" w:hAnsi="Times New Roman"/>
                <w:color w:val="000000"/>
                <w:sz w:val="24"/>
                <w:szCs w:val="24"/>
                <w:lang w:eastAsia="ro-RO"/>
              </w:rPr>
              <w:t>iunii de pedeapsă care este considerată ca executată pe baza zilelor considerate ca executate în compensarea cazării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necorespunzător nu poate fi revocată.</w:t>
            </w:r>
          </w:p>
          <w:p w:rsidR="00EA38C6" w:rsidRPr="00D40F63" w:rsidRDefault="00EA38C6" w:rsidP="00EA38C6">
            <w:pPr>
              <w:spacing w:after="0" w:line="240" w:lineRule="auto"/>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(CSM)</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            (5) Beneficiul aplicării dispoziţiilor alin. (1) nu poate fi revocat.</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Default="00EA38C6" w:rsidP="00EA38C6">
            <w:pPr>
              <w:autoSpaceDE w:val="0"/>
              <w:autoSpaceDN w:val="0"/>
              <w:adjustRightInd w:val="0"/>
              <w:spacing w:after="0"/>
              <w:jc w:val="both"/>
              <w:rPr>
                <w:rFonts w:ascii="Trebuchet MS" w:hAnsi="Trebuchet MS" w:cs="Arial"/>
                <w:lang w:eastAsia="ro-RO"/>
              </w:rPr>
            </w:pPr>
            <w:r w:rsidRPr="00E773B9">
              <w:rPr>
                <w:rFonts w:ascii="Trebuchet MS" w:hAnsi="Trebuchet MS" w:cs="Arial"/>
                <w:strike/>
                <w:color w:val="FF0000"/>
                <w:lang w:eastAsia="ro-RO"/>
              </w:rPr>
              <w:t>(5)</w:t>
            </w:r>
            <w:r w:rsidRPr="00E773B9">
              <w:rPr>
                <w:rFonts w:ascii="Trebuchet MS" w:hAnsi="Trebuchet MS"/>
                <w:color w:val="FF0000"/>
                <w:lang w:eastAsia="ro-RO"/>
              </w:rPr>
              <w:t>(6)</w:t>
            </w:r>
            <w:r>
              <w:rPr>
                <w:rFonts w:ascii="Trebuchet MS" w:hAnsi="Trebuchet MS"/>
                <w:lang w:eastAsia="ro-RO"/>
              </w:rPr>
              <w:t xml:space="preserve">Reducerea fracțiunii de pedeapsă care este considerată ca executată pe baza </w:t>
            </w:r>
            <w:r>
              <w:rPr>
                <w:rFonts w:ascii="Trebuchet MS" w:hAnsi="Trebuchet MS" w:cs="Arial"/>
                <w:lang w:eastAsia="ro-RO"/>
              </w:rPr>
              <w:t xml:space="preserve">zilelor considerate ca executate în compensarea cazării  într-un spațiu </w:t>
            </w:r>
            <w:proofErr w:type="spellStart"/>
            <w:r>
              <w:rPr>
                <w:rFonts w:ascii="Trebuchet MS" w:hAnsi="Trebuchet MS" w:cs="Arial"/>
                <w:lang w:eastAsia="ro-RO"/>
              </w:rPr>
              <w:t>necorespunzător</w:t>
            </w:r>
            <w:r w:rsidRPr="00FF4B92">
              <w:rPr>
                <w:rFonts w:ascii="Trebuchet MS" w:hAnsi="Trebuchet MS"/>
                <w:b/>
                <w:lang w:eastAsia="ro-RO"/>
              </w:rPr>
              <w:t>nu</w:t>
            </w:r>
            <w:proofErr w:type="spellEnd"/>
            <w:r w:rsidRPr="00FF4B92">
              <w:rPr>
                <w:rFonts w:ascii="Trebuchet MS" w:hAnsi="Trebuchet MS"/>
                <w:b/>
                <w:lang w:eastAsia="ro-RO"/>
              </w:rPr>
              <w:t xml:space="preserve"> poate fi revocată</w:t>
            </w:r>
            <w:r>
              <w:rPr>
                <w:rFonts w:ascii="Trebuchet MS" w:hAnsi="Trebuchet MS"/>
                <w:lang w:eastAsia="ro-RO"/>
              </w:rPr>
              <w:t>.</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bCs/>
                <w:color w:val="000000"/>
                <w:sz w:val="24"/>
                <w:szCs w:val="24"/>
                <w:lang w:eastAsia="ro-RO"/>
              </w:rPr>
            </w:pPr>
            <w:r w:rsidRPr="00D40F63">
              <w:rPr>
                <w:rFonts w:ascii="Times New Roman" w:hAnsi="Times New Roman"/>
                <w:color w:val="000000"/>
                <w:sz w:val="24"/>
                <w:szCs w:val="24"/>
                <w:lang w:eastAsia="ro-RO"/>
              </w:rPr>
              <w:t>(6) Perioada pentru care se acordă zile considerate ca executate în c</w:t>
            </w:r>
            <w:r>
              <w:rPr>
                <w:rFonts w:ascii="Times New Roman" w:hAnsi="Times New Roman"/>
                <w:color w:val="000000"/>
                <w:sz w:val="24"/>
                <w:szCs w:val="24"/>
                <w:lang w:eastAsia="ro-RO"/>
              </w:rPr>
              <w:t>ompensarea cazării  într-un spaţ</w:t>
            </w:r>
            <w:r w:rsidRPr="00D40F63">
              <w:rPr>
                <w:rFonts w:ascii="Times New Roman" w:hAnsi="Times New Roman"/>
                <w:color w:val="000000"/>
                <w:sz w:val="24"/>
                <w:szCs w:val="24"/>
                <w:lang w:eastAsia="ro-RO"/>
              </w:rPr>
              <w:t xml:space="preserve">iu necorespunzător se calculează începând cu 24 iulie 2012 </w:t>
            </w:r>
            <w:r>
              <w:rPr>
                <w:rFonts w:ascii="Times New Roman" w:hAnsi="Times New Roman"/>
                <w:color w:val="000000"/>
                <w:sz w:val="24"/>
                <w:szCs w:val="24"/>
                <w:lang w:eastAsia="ro-RO"/>
              </w:rPr>
              <w:t>ş</w:t>
            </w:r>
            <w:r w:rsidRPr="00D40F63">
              <w:rPr>
                <w:rFonts w:ascii="Times New Roman" w:hAnsi="Times New Roman"/>
                <w:color w:val="000000"/>
                <w:sz w:val="24"/>
                <w:szCs w:val="24"/>
                <w:lang w:eastAsia="ro-RO"/>
              </w:rPr>
              <w:t>i până la data de 31 decembrie 2022.”</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(AMR)</w:t>
            </w:r>
          </w:p>
          <w:p w:rsidR="00EA38C6" w:rsidRPr="00D40F63" w:rsidRDefault="00EA38C6" w:rsidP="00EA38C6">
            <w:pPr>
              <w:autoSpaceDE w:val="0"/>
              <w:autoSpaceDN w:val="0"/>
              <w:adjustRightInd w:val="0"/>
              <w:spacing w:after="0" w:line="240" w:lineRule="auto"/>
              <w:jc w:val="both"/>
              <w:rPr>
                <w:rFonts w:ascii="Times New Roman" w:hAnsi="Times New Roman"/>
                <w:b/>
                <w:bCs/>
                <w:color w:val="000000"/>
                <w:sz w:val="24"/>
                <w:szCs w:val="24"/>
                <w:lang w:eastAsia="ro-RO"/>
              </w:rPr>
            </w:pPr>
            <w:r w:rsidRPr="00D40F63">
              <w:rPr>
                <w:rFonts w:ascii="Times New Roman" w:hAnsi="Times New Roman"/>
                <w:b/>
                <w:bCs/>
                <w:color w:val="000000"/>
                <w:sz w:val="24"/>
                <w:szCs w:val="24"/>
                <w:lang w:eastAsia="ro-RO"/>
              </w:rPr>
              <w:t>(6)</w:t>
            </w:r>
            <w:r w:rsidRPr="00D40F63">
              <w:rPr>
                <w:rFonts w:ascii="Times New Roman" w:hAnsi="Times New Roman"/>
                <w:bCs/>
                <w:color w:val="000000"/>
                <w:sz w:val="24"/>
                <w:szCs w:val="24"/>
                <w:lang w:eastAsia="ro-RO"/>
              </w:rPr>
              <w:t xml:space="preserve"> Perioada pentru care se acordă zile considerate ca executate în compensarea cazării într-un spa</w:t>
            </w:r>
            <w:r>
              <w:rPr>
                <w:rFonts w:ascii="Times New Roman" w:hAnsi="Times New Roman"/>
                <w:bCs/>
                <w:color w:val="000000"/>
                <w:sz w:val="24"/>
                <w:szCs w:val="24"/>
                <w:lang w:eastAsia="ro-RO"/>
              </w:rPr>
              <w:t>ţ</w:t>
            </w:r>
            <w:r w:rsidRPr="00D40F63">
              <w:rPr>
                <w:rFonts w:ascii="Times New Roman" w:hAnsi="Times New Roman"/>
                <w:bCs/>
                <w:color w:val="000000"/>
                <w:sz w:val="24"/>
                <w:szCs w:val="24"/>
                <w:lang w:eastAsia="ro-RO"/>
              </w:rPr>
              <w:t xml:space="preserve">iu necorespunzător se calculează </w:t>
            </w:r>
            <w:r w:rsidRPr="00D40F63">
              <w:rPr>
                <w:rFonts w:ascii="Times New Roman" w:hAnsi="Times New Roman"/>
                <w:b/>
                <w:bCs/>
                <w:color w:val="000000"/>
                <w:sz w:val="24"/>
                <w:szCs w:val="24"/>
                <w:lang w:eastAsia="ro-RO"/>
              </w:rPr>
              <w:t xml:space="preserve">începând cu data </w:t>
            </w:r>
            <w:proofErr w:type="spellStart"/>
            <w:r w:rsidRPr="00D40F63">
              <w:rPr>
                <w:rFonts w:ascii="Times New Roman" w:hAnsi="Times New Roman"/>
                <w:b/>
                <w:bCs/>
                <w:color w:val="000000"/>
                <w:sz w:val="24"/>
                <w:szCs w:val="24"/>
                <w:lang w:eastAsia="ro-RO"/>
              </w:rPr>
              <w:t>întrării</w:t>
            </w:r>
            <w:proofErr w:type="spellEnd"/>
            <w:r w:rsidRPr="00D40F63">
              <w:rPr>
                <w:rFonts w:ascii="Times New Roman" w:hAnsi="Times New Roman"/>
                <w:b/>
                <w:bCs/>
                <w:color w:val="000000"/>
                <w:sz w:val="24"/>
                <w:szCs w:val="24"/>
                <w:lang w:eastAsia="ro-RO"/>
              </w:rPr>
              <w:t xml:space="preserve"> în vigoare a prezentei legi. </w:t>
            </w:r>
          </w:p>
          <w:p w:rsidR="00EA38C6" w:rsidRPr="00D40F63" w:rsidRDefault="00EA38C6" w:rsidP="00EA38C6">
            <w:pPr>
              <w:autoSpaceDE w:val="0"/>
              <w:autoSpaceDN w:val="0"/>
              <w:adjustRightInd w:val="0"/>
              <w:spacing w:after="0" w:line="240" w:lineRule="auto"/>
              <w:jc w:val="both"/>
              <w:rPr>
                <w:rFonts w:ascii="Times New Roman" w:hAnsi="Times New Roman"/>
                <w:b/>
                <w:bCs/>
                <w:color w:val="000000"/>
                <w:sz w:val="24"/>
                <w:szCs w:val="24"/>
                <w:lang w:eastAsia="ro-RO"/>
              </w:rPr>
            </w:pPr>
          </w:p>
          <w:p w:rsidR="00EA38C6" w:rsidRPr="00D40F63" w:rsidRDefault="00EA38C6" w:rsidP="00EA38C6">
            <w:pPr>
              <w:autoSpaceDE w:val="0"/>
              <w:autoSpaceDN w:val="0"/>
              <w:adjustRightInd w:val="0"/>
              <w:spacing w:after="0" w:line="240" w:lineRule="auto"/>
              <w:jc w:val="both"/>
              <w:rPr>
                <w:rFonts w:ascii="Times New Roman" w:hAnsi="Times New Roman"/>
                <w:b/>
                <w:bCs/>
                <w:color w:val="000000"/>
                <w:sz w:val="24"/>
                <w:szCs w:val="24"/>
                <w:lang w:eastAsia="ro-RO"/>
              </w:rPr>
            </w:pPr>
            <w:r w:rsidRPr="00D40F63">
              <w:rPr>
                <w:rFonts w:ascii="Times New Roman" w:hAnsi="Times New Roman"/>
                <w:b/>
                <w:bCs/>
                <w:color w:val="000000"/>
                <w:sz w:val="24"/>
                <w:szCs w:val="24"/>
                <w:lang w:eastAsia="ro-RO"/>
              </w:rPr>
              <w:t>(CSM)</w:t>
            </w:r>
          </w:p>
          <w:p w:rsidR="00EA38C6" w:rsidRPr="00D40F63" w:rsidRDefault="00EA38C6" w:rsidP="00EA38C6">
            <w:pPr>
              <w:autoSpaceDE w:val="0"/>
              <w:autoSpaceDN w:val="0"/>
              <w:adjustRightInd w:val="0"/>
              <w:spacing w:after="0" w:line="240" w:lineRule="auto"/>
              <w:jc w:val="both"/>
              <w:rPr>
                <w:rFonts w:ascii="Times New Roman" w:hAnsi="Times New Roman"/>
                <w:b/>
                <w:bCs/>
                <w:color w:val="000000"/>
                <w:sz w:val="24"/>
                <w:szCs w:val="24"/>
                <w:lang w:eastAsia="ro-RO"/>
              </w:rPr>
            </w:pPr>
            <w:r w:rsidRPr="00D40F63">
              <w:rPr>
                <w:rFonts w:ascii="Times New Roman" w:hAnsi="Times New Roman"/>
                <w:b/>
                <w:bCs/>
                <w:color w:val="000000"/>
                <w:sz w:val="24"/>
                <w:szCs w:val="24"/>
                <w:lang w:eastAsia="ro-RO"/>
              </w:rPr>
              <w:t xml:space="preserve">(6) Procedura administrativă de aplicare a dispoziţiilor prezentului articol se </w:t>
            </w:r>
            <w:r w:rsidRPr="00D40F63">
              <w:rPr>
                <w:rFonts w:ascii="Times New Roman" w:hAnsi="Times New Roman"/>
                <w:b/>
                <w:bCs/>
                <w:color w:val="000000"/>
                <w:sz w:val="24"/>
                <w:szCs w:val="24"/>
                <w:lang w:eastAsia="ro-RO"/>
              </w:rPr>
              <w:lastRenderedPageBreak/>
              <w:t>stabileşte prin ordin al ministrului justiţiei.</w:t>
            </w:r>
          </w:p>
          <w:p w:rsidR="00EA38C6" w:rsidRPr="00D40F63" w:rsidRDefault="00EA38C6" w:rsidP="00EA38C6">
            <w:pPr>
              <w:autoSpaceDE w:val="0"/>
              <w:autoSpaceDN w:val="0"/>
              <w:adjustRightInd w:val="0"/>
              <w:spacing w:after="0" w:line="240" w:lineRule="auto"/>
              <w:jc w:val="both"/>
              <w:rPr>
                <w:rFonts w:ascii="Times New Roman" w:hAnsi="Times New Roman"/>
                <w:b/>
                <w:bCs/>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r w:rsidRPr="00E773B9">
              <w:rPr>
                <w:rFonts w:ascii="Trebuchet MS" w:hAnsi="Trebuchet MS" w:cs="Arial"/>
                <w:strike/>
                <w:color w:val="FF0000"/>
                <w:lang w:eastAsia="ro-RO"/>
              </w:rPr>
              <w:t>(6)</w:t>
            </w:r>
            <w:r w:rsidRPr="00E773B9">
              <w:rPr>
                <w:rFonts w:ascii="Trebuchet MS" w:hAnsi="Trebuchet MS" w:cs="Arial"/>
                <w:color w:val="FF0000"/>
                <w:lang w:eastAsia="ro-RO"/>
              </w:rPr>
              <w:t>(7)</w:t>
            </w:r>
            <w:r>
              <w:rPr>
                <w:rFonts w:ascii="Trebuchet MS" w:hAnsi="Trebuchet MS" w:cs="Arial"/>
                <w:lang w:eastAsia="ro-RO"/>
              </w:rPr>
              <w:t xml:space="preserve">Perioada pentru care se acordă zile considerate ca executate în compensarea cazării  într-un spațiu necorespunzător se calculează începând cu 24 iulie 2012 </w:t>
            </w:r>
            <w:r w:rsidRPr="00E773B9">
              <w:rPr>
                <w:rFonts w:ascii="Trebuchet MS" w:hAnsi="Trebuchet MS" w:cs="Arial"/>
                <w:strike/>
                <w:color w:val="FF0000"/>
                <w:lang w:eastAsia="ro-RO"/>
              </w:rPr>
              <w:t>și până la data de 31 decembrie 2022</w:t>
            </w:r>
            <w:r>
              <w:rPr>
                <w:rFonts w:ascii="Trebuchet MS" w:hAnsi="Trebuchet MS" w:cs="Arial"/>
                <w:lang w:eastAsia="ro-RO"/>
              </w:rPr>
              <w:t>.”</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bCs/>
                <w:color w:val="000000"/>
                <w:sz w:val="24"/>
                <w:szCs w:val="24"/>
                <w:lang w:eastAsia="ro-RO"/>
              </w:rPr>
            </w:pPr>
            <w:r w:rsidRPr="00D40F63">
              <w:rPr>
                <w:rFonts w:ascii="Times New Roman" w:hAnsi="Times New Roman"/>
                <w:b/>
                <w:color w:val="000000"/>
                <w:sz w:val="24"/>
                <w:szCs w:val="24"/>
                <w:lang w:eastAsia="ro-RO"/>
              </w:rPr>
              <w:t>3</w:t>
            </w:r>
            <w:r w:rsidRPr="00D40F63">
              <w:rPr>
                <w:rFonts w:ascii="Times New Roman" w:hAnsi="Times New Roman"/>
                <w:b/>
                <w:bCs/>
                <w:color w:val="000000"/>
                <w:sz w:val="24"/>
                <w:szCs w:val="24"/>
                <w:lang w:eastAsia="ro-RO"/>
              </w:rPr>
              <w:t>. După articolul 96</w:t>
            </w:r>
            <w:r w:rsidRPr="00D40F63">
              <w:rPr>
                <w:rFonts w:ascii="Times New Roman" w:hAnsi="Times New Roman"/>
                <w:b/>
                <w:bCs/>
                <w:color w:val="000000"/>
                <w:sz w:val="24"/>
                <w:szCs w:val="24"/>
                <w:vertAlign w:val="superscript"/>
                <w:lang w:eastAsia="ro-RO"/>
              </w:rPr>
              <w:t>1</w:t>
            </w:r>
            <w:r w:rsidRPr="00D40F63">
              <w:rPr>
                <w:rFonts w:ascii="Times New Roman" w:hAnsi="Times New Roman"/>
                <w:b/>
                <w:bCs/>
                <w:color w:val="000000"/>
                <w:sz w:val="24"/>
                <w:szCs w:val="24"/>
                <w:lang w:eastAsia="ro-RO"/>
              </w:rPr>
              <w:t xml:space="preserve"> se introduce un nou articol, art. 96</w:t>
            </w:r>
            <w:r w:rsidRPr="00D40F63">
              <w:rPr>
                <w:rFonts w:ascii="Times New Roman" w:hAnsi="Times New Roman"/>
                <w:b/>
                <w:bCs/>
                <w:color w:val="000000"/>
                <w:sz w:val="24"/>
                <w:szCs w:val="24"/>
                <w:vertAlign w:val="superscript"/>
                <w:lang w:eastAsia="ro-RO"/>
              </w:rPr>
              <w:t>2</w:t>
            </w:r>
            <w:r w:rsidRPr="00D40F63">
              <w:rPr>
                <w:rFonts w:ascii="Times New Roman" w:hAnsi="Times New Roman"/>
                <w:b/>
                <w:bCs/>
                <w:color w:val="000000"/>
                <w:sz w:val="24"/>
                <w:szCs w:val="24"/>
                <w:lang w:eastAsia="ro-RO"/>
              </w:rPr>
              <w:t>, cu următorul cuprins:</w:t>
            </w:r>
          </w:p>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„Procedura calculării păr</w:t>
            </w:r>
            <w:r>
              <w:rPr>
                <w:rFonts w:ascii="Times New Roman" w:hAnsi="Times New Roman"/>
                <w:b/>
                <w:color w:val="000000"/>
                <w:sz w:val="24"/>
                <w:szCs w:val="24"/>
                <w:lang w:eastAsia="ro-RO"/>
              </w:rPr>
              <w:t>ţ</w:t>
            </w:r>
            <w:r w:rsidRPr="00D40F63">
              <w:rPr>
                <w:rFonts w:ascii="Times New Roman" w:hAnsi="Times New Roman"/>
                <w:b/>
                <w:color w:val="000000"/>
                <w:sz w:val="24"/>
                <w:szCs w:val="24"/>
                <w:lang w:eastAsia="ro-RO"/>
              </w:rPr>
              <w:t xml:space="preserve">ii </w:t>
            </w:r>
            <w:r w:rsidRPr="00D40F63">
              <w:rPr>
                <w:rFonts w:ascii="Times New Roman" w:hAnsi="Times New Roman"/>
                <w:b/>
                <w:bCs/>
                <w:color w:val="000000"/>
                <w:sz w:val="24"/>
                <w:szCs w:val="24"/>
                <w:lang w:eastAsia="ro-RO"/>
              </w:rPr>
              <w:t xml:space="preserve">din durata pedepsei considerată ca executată în compensarea </w:t>
            </w:r>
            <w:r>
              <w:rPr>
                <w:rFonts w:ascii="Times New Roman" w:hAnsi="Times New Roman"/>
                <w:b/>
                <w:color w:val="000000"/>
                <w:sz w:val="24"/>
                <w:szCs w:val="24"/>
                <w:lang w:eastAsia="ro-RO"/>
              </w:rPr>
              <w:t>cazării  într-un spaţ</w:t>
            </w:r>
            <w:r w:rsidRPr="00D40F63">
              <w:rPr>
                <w:rFonts w:ascii="Times New Roman" w:hAnsi="Times New Roman"/>
                <w:b/>
                <w:color w:val="000000"/>
                <w:sz w:val="24"/>
                <w:szCs w:val="24"/>
                <w:lang w:eastAsia="ro-RO"/>
              </w:rPr>
              <w:t>iu necorespunzător</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b/>
                <w:color w:val="000000"/>
                <w:sz w:val="24"/>
                <w:szCs w:val="24"/>
                <w:lang w:eastAsia="ro-RO"/>
              </w:rPr>
              <w:t>Art. 96</w:t>
            </w:r>
            <w:r w:rsidRPr="00D40F63">
              <w:rPr>
                <w:rFonts w:ascii="Times New Roman" w:hAnsi="Times New Roman"/>
                <w:b/>
                <w:color w:val="000000"/>
                <w:sz w:val="24"/>
                <w:szCs w:val="24"/>
                <w:vertAlign w:val="superscript"/>
                <w:lang w:eastAsia="ro-RO"/>
              </w:rPr>
              <w:t>2</w:t>
            </w:r>
            <w:r w:rsidRPr="00D40F63">
              <w:rPr>
                <w:rFonts w:ascii="Times New Roman" w:hAnsi="Times New Roman"/>
                <w:b/>
                <w:color w:val="000000"/>
                <w:sz w:val="24"/>
                <w:szCs w:val="24"/>
                <w:lang w:eastAsia="ro-RO"/>
              </w:rPr>
              <w:t>. –</w:t>
            </w:r>
            <w:r>
              <w:rPr>
                <w:rFonts w:ascii="Times New Roman" w:hAnsi="Times New Roman"/>
                <w:iCs/>
                <w:color w:val="000000"/>
                <w:sz w:val="24"/>
                <w:szCs w:val="24"/>
                <w:lang w:eastAsia="ro-RO"/>
              </w:rPr>
              <w:t xml:space="preserve"> (1) În vederea calculării părţ</w:t>
            </w:r>
            <w:r w:rsidRPr="00D40F63">
              <w:rPr>
                <w:rFonts w:ascii="Times New Roman" w:hAnsi="Times New Roman"/>
                <w:iCs/>
                <w:color w:val="000000"/>
                <w:sz w:val="24"/>
                <w:szCs w:val="24"/>
                <w:lang w:eastAsia="ro-RO"/>
              </w:rPr>
              <w:t xml:space="preserve">ii din durata pedepsei </w:t>
            </w:r>
            <w:r w:rsidRPr="00D40F63">
              <w:rPr>
                <w:rFonts w:ascii="Times New Roman" w:hAnsi="Times New Roman"/>
                <w:color w:val="000000"/>
                <w:sz w:val="24"/>
                <w:szCs w:val="24"/>
                <w:lang w:eastAsia="ro-RO"/>
              </w:rPr>
              <w:t>considerate ca executate, ca formă de compensare a executării pedepsei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 xml:space="preserve">iu </w:t>
            </w:r>
            <w:r w:rsidRPr="00D40F63">
              <w:rPr>
                <w:rFonts w:ascii="Times New Roman" w:hAnsi="Times New Roman"/>
                <w:color w:val="000000"/>
                <w:sz w:val="24"/>
                <w:szCs w:val="24"/>
                <w:lang w:eastAsia="ro-RO"/>
              </w:rPr>
              <w:lastRenderedPageBreak/>
              <w:t>necorespunzător potrivit art. 95</w:t>
            </w:r>
            <w:r w:rsidRPr="00D40F63">
              <w:rPr>
                <w:rFonts w:ascii="Times New Roman" w:hAnsi="Times New Roman"/>
                <w:color w:val="000000"/>
                <w:sz w:val="24"/>
                <w:szCs w:val="24"/>
                <w:vertAlign w:val="superscript"/>
                <w:lang w:eastAsia="ro-RO"/>
              </w:rPr>
              <w:t>1</w:t>
            </w:r>
            <w:r w:rsidRPr="00D40F63">
              <w:rPr>
                <w:rFonts w:ascii="Times New Roman" w:hAnsi="Times New Roman"/>
                <w:iCs/>
                <w:color w:val="000000"/>
                <w:sz w:val="24"/>
                <w:szCs w:val="24"/>
                <w:lang w:eastAsia="ro-RO"/>
              </w:rPr>
              <w:t>, serviciul sau biroul regim penitenciar, împreună cu serviciul sau biroul eviden</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ă</w:t>
            </w:r>
            <w:r>
              <w:rPr>
                <w:rFonts w:ascii="Times New Roman" w:hAnsi="Times New Roman"/>
                <w:iCs/>
                <w:color w:val="000000"/>
                <w:sz w:val="24"/>
                <w:szCs w:val="24"/>
                <w:lang w:eastAsia="ro-RO"/>
              </w:rPr>
              <w:t xml:space="preserve"> din cadrul locului de deţ</w:t>
            </w:r>
            <w:r w:rsidRPr="00D40F63">
              <w:rPr>
                <w:rFonts w:ascii="Times New Roman" w:hAnsi="Times New Roman"/>
                <w:iCs/>
                <w:color w:val="000000"/>
                <w:sz w:val="24"/>
                <w:szCs w:val="24"/>
                <w:lang w:eastAsia="ro-RO"/>
              </w:rPr>
              <w:t>inere e</w:t>
            </w:r>
            <w:r>
              <w:rPr>
                <w:rFonts w:ascii="Times New Roman" w:hAnsi="Times New Roman"/>
                <w:iCs/>
                <w:color w:val="000000"/>
                <w:sz w:val="24"/>
                <w:szCs w:val="24"/>
                <w:lang w:eastAsia="ro-RO"/>
              </w:rPr>
              <w:t>ste obligat să întocmească o fiş</w:t>
            </w:r>
            <w:r w:rsidRPr="00D40F63">
              <w:rPr>
                <w:rFonts w:ascii="Times New Roman" w:hAnsi="Times New Roman"/>
                <w:iCs/>
                <w:color w:val="000000"/>
                <w:sz w:val="24"/>
                <w:szCs w:val="24"/>
                <w:lang w:eastAsia="ro-RO"/>
              </w:rPr>
              <w:t>ă individuală care să cuprindă perioadele de deten</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ie </w:t>
            </w:r>
            <w:r>
              <w:rPr>
                <w:rFonts w:ascii="Times New Roman" w:hAnsi="Times New Roman"/>
                <w:iCs/>
                <w:color w:val="000000"/>
                <w:sz w:val="24"/>
                <w:szCs w:val="24"/>
                <w:lang w:eastAsia="ro-RO"/>
              </w:rPr>
              <w:t>ş</w:t>
            </w:r>
            <w:r w:rsidRPr="00D40F63">
              <w:rPr>
                <w:rFonts w:ascii="Times New Roman" w:hAnsi="Times New Roman"/>
                <w:iCs/>
                <w:color w:val="000000"/>
                <w:sz w:val="24"/>
                <w:szCs w:val="24"/>
                <w:lang w:eastAsia="ro-RO"/>
              </w:rPr>
              <w:t>i condi</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iile existente prin raportare la criteriul spa</w:t>
            </w:r>
            <w:r>
              <w:rPr>
                <w:rFonts w:ascii="Times New Roman" w:hAnsi="Times New Roman"/>
                <w:iCs/>
                <w:color w:val="000000"/>
                <w:sz w:val="24"/>
                <w:szCs w:val="24"/>
                <w:lang w:eastAsia="ro-RO"/>
              </w:rPr>
              <w:t>ţiu mai mic sau egal cu 3 mp/deţ</w:t>
            </w:r>
            <w:r w:rsidRPr="00D40F63">
              <w:rPr>
                <w:rFonts w:ascii="Times New Roman" w:hAnsi="Times New Roman"/>
                <w:iCs/>
                <w:color w:val="000000"/>
                <w:sz w:val="24"/>
                <w:szCs w:val="24"/>
                <w:lang w:eastAsia="ro-RO"/>
              </w:rPr>
              <w:t>inut în respectivul loc de 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inere </w:t>
            </w:r>
            <w:r>
              <w:rPr>
                <w:rFonts w:ascii="Times New Roman" w:hAnsi="Times New Roman"/>
                <w:iCs/>
                <w:color w:val="000000"/>
                <w:sz w:val="24"/>
                <w:szCs w:val="24"/>
                <w:lang w:eastAsia="ro-RO"/>
              </w:rPr>
              <w:t>ş</w:t>
            </w:r>
            <w:r w:rsidRPr="00D40F63">
              <w:rPr>
                <w:rFonts w:ascii="Times New Roman" w:hAnsi="Times New Roman"/>
                <w:iCs/>
                <w:color w:val="000000"/>
                <w:sz w:val="24"/>
                <w:szCs w:val="24"/>
                <w:lang w:eastAsia="ro-RO"/>
              </w:rPr>
              <w:t xml:space="preserve">i, după caz, </w:t>
            </w:r>
            <w:r>
              <w:rPr>
                <w:rFonts w:ascii="Times New Roman" w:hAnsi="Times New Roman"/>
                <w:iCs/>
                <w:color w:val="000000"/>
                <w:sz w:val="24"/>
                <w:szCs w:val="24"/>
                <w:lang w:eastAsia="ro-RO"/>
              </w:rPr>
              <w:t>în toate locurile de deţinere din subordinea Administraţ</w:t>
            </w:r>
            <w:r w:rsidRPr="00D40F63">
              <w:rPr>
                <w:rFonts w:ascii="Times New Roman" w:hAnsi="Times New Roman"/>
                <w:iCs/>
                <w:color w:val="000000"/>
                <w:sz w:val="24"/>
                <w:szCs w:val="24"/>
                <w:lang w:eastAsia="ro-RO"/>
              </w:rPr>
              <w:t>iei Na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ionale a Penitenciarelor în </w:t>
            </w:r>
            <w:r w:rsidRPr="00D40F63">
              <w:rPr>
                <w:rFonts w:ascii="Times New Roman" w:hAnsi="Times New Roman"/>
                <w:iCs/>
                <w:color w:val="000000"/>
                <w:sz w:val="24"/>
                <w:szCs w:val="24"/>
                <w:lang w:eastAsia="ro-RO"/>
              </w:rPr>
              <w:lastRenderedPageBreak/>
              <w:t xml:space="preserve">care a mai fost cazat deținutul. </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La art. I, pct. 3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lang w:val="en-US"/>
              </w:rPr>
            </w:pPr>
            <w:r w:rsidRPr="00D40F63">
              <w:rPr>
                <w:rFonts w:ascii="Times New Roman" w:hAnsi="Times New Roman"/>
                <w:b/>
                <w:color w:val="000000"/>
                <w:sz w:val="24"/>
                <w:szCs w:val="24"/>
              </w:rPr>
              <w:t>UNBR</w:t>
            </w:r>
            <w:r w:rsidRPr="00D40F63">
              <w:rPr>
                <w:rFonts w:ascii="Times New Roman" w:hAnsi="Times New Roman"/>
                <w:color w:val="000000"/>
                <w:sz w:val="24"/>
                <w:szCs w:val="24"/>
                <w:lang w:val="en-US"/>
              </w:rPr>
              <w:t>:</w:t>
            </w:r>
          </w:p>
          <w:p w:rsidR="00EA38C6" w:rsidRPr="00D40F63" w:rsidRDefault="00EA38C6" w:rsidP="00EA38C6">
            <w:pPr>
              <w:spacing w:after="0"/>
              <w:jc w:val="both"/>
              <w:rPr>
                <w:rFonts w:ascii="Times New Roman" w:hAnsi="Times New Roman"/>
                <w:iCs/>
                <w:color w:val="000000"/>
                <w:sz w:val="24"/>
                <w:szCs w:val="24"/>
                <w:lang w:eastAsia="ro-RO"/>
              </w:rPr>
            </w:pPr>
            <w:r>
              <w:rPr>
                <w:rFonts w:ascii="Times New Roman" w:hAnsi="Times New Roman"/>
                <w:iCs/>
                <w:color w:val="000000"/>
                <w:sz w:val="24"/>
                <w:szCs w:val="24"/>
                <w:lang w:eastAsia="ro-RO"/>
              </w:rPr>
              <w:t>(1) În vederea calculării părţ</w:t>
            </w:r>
            <w:r w:rsidRPr="00D40F63">
              <w:rPr>
                <w:rFonts w:ascii="Times New Roman" w:hAnsi="Times New Roman"/>
                <w:iCs/>
                <w:color w:val="000000"/>
                <w:sz w:val="24"/>
                <w:szCs w:val="24"/>
                <w:lang w:eastAsia="ro-RO"/>
              </w:rPr>
              <w:t xml:space="preserve">ii din durata pedepsei </w:t>
            </w:r>
            <w:r w:rsidRPr="00D40F63">
              <w:rPr>
                <w:rFonts w:ascii="Times New Roman" w:hAnsi="Times New Roman"/>
                <w:color w:val="000000"/>
                <w:sz w:val="24"/>
                <w:szCs w:val="24"/>
                <w:lang w:eastAsia="ro-RO"/>
              </w:rPr>
              <w:t>considerate ca executate, ca formă de compensare a executării pedepsei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necorespunzător potrivit art. 95</w:t>
            </w:r>
            <w:r w:rsidRPr="00D40F63">
              <w:rPr>
                <w:rFonts w:ascii="Times New Roman" w:hAnsi="Times New Roman"/>
                <w:color w:val="000000"/>
                <w:sz w:val="24"/>
                <w:szCs w:val="24"/>
                <w:vertAlign w:val="superscript"/>
                <w:lang w:eastAsia="ro-RO"/>
              </w:rPr>
              <w:t>1</w:t>
            </w:r>
            <w:r w:rsidRPr="00D40F63">
              <w:rPr>
                <w:rFonts w:ascii="Times New Roman" w:hAnsi="Times New Roman"/>
                <w:iCs/>
                <w:color w:val="000000"/>
                <w:sz w:val="24"/>
                <w:szCs w:val="24"/>
                <w:lang w:eastAsia="ro-RO"/>
              </w:rPr>
              <w:t>, serviciul sau biroul regim penitenciar, împreună cu serviciul sau biroul eviden</w:t>
            </w:r>
            <w:r>
              <w:rPr>
                <w:rFonts w:ascii="Times New Roman" w:hAnsi="Times New Roman"/>
                <w:iCs/>
                <w:color w:val="000000"/>
                <w:sz w:val="24"/>
                <w:szCs w:val="24"/>
                <w:lang w:eastAsia="ro-RO"/>
              </w:rPr>
              <w:t>ţă din cadrul locului de deţ</w:t>
            </w:r>
            <w:r w:rsidRPr="00D40F63">
              <w:rPr>
                <w:rFonts w:ascii="Times New Roman" w:hAnsi="Times New Roman"/>
                <w:iCs/>
                <w:color w:val="000000"/>
                <w:sz w:val="24"/>
                <w:szCs w:val="24"/>
                <w:lang w:eastAsia="ro-RO"/>
              </w:rPr>
              <w:t>inere e</w:t>
            </w:r>
            <w:r>
              <w:rPr>
                <w:rFonts w:ascii="Times New Roman" w:hAnsi="Times New Roman"/>
                <w:iCs/>
                <w:color w:val="000000"/>
                <w:sz w:val="24"/>
                <w:szCs w:val="24"/>
                <w:lang w:eastAsia="ro-RO"/>
              </w:rPr>
              <w:t>ste obligat să întocmească o fiş</w:t>
            </w:r>
            <w:r w:rsidRPr="00D40F63">
              <w:rPr>
                <w:rFonts w:ascii="Times New Roman" w:hAnsi="Times New Roman"/>
                <w:iCs/>
                <w:color w:val="000000"/>
                <w:sz w:val="24"/>
                <w:szCs w:val="24"/>
                <w:lang w:eastAsia="ro-RO"/>
              </w:rPr>
              <w:t>ă individuală care să cu</w:t>
            </w:r>
            <w:r>
              <w:rPr>
                <w:rFonts w:ascii="Times New Roman" w:hAnsi="Times New Roman"/>
                <w:iCs/>
                <w:color w:val="000000"/>
                <w:sz w:val="24"/>
                <w:szCs w:val="24"/>
                <w:lang w:eastAsia="ro-RO"/>
              </w:rPr>
              <w:t>prindă perioadele de detenţie ş</w:t>
            </w:r>
            <w:r w:rsidRPr="00D40F63">
              <w:rPr>
                <w:rFonts w:ascii="Times New Roman" w:hAnsi="Times New Roman"/>
                <w:iCs/>
                <w:color w:val="000000"/>
                <w:sz w:val="24"/>
                <w:szCs w:val="24"/>
                <w:lang w:eastAsia="ro-RO"/>
              </w:rPr>
              <w:t>i condi</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iile existente prin raportare la criteriul spa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iu mai mic sau egal cu 4 mp/de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inut în respectivul loc de 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inere </w:t>
            </w:r>
            <w:r>
              <w:rPr>
                <w:rFonts w:ascii="Times New Roman" w:hAnsi="Times New Roman"/>
                <w:iCs/>
                <w:color w:val="000000"/>
                <w:sz w:val="24"/>
                <w:szCs w:val="24"/>
                <w:lang w:eastAsia="ro-RO"/>
              </w:rPr>
              <w:t>ş</w:t>
            </w:r>
            <w:r w:rsidRPr="00D40F63">
              <w:rPr>
                <w:rFonts w:ascii="Times New Roman" w:hAnsi="Times New Roman"/>
                <w:iCs/>
                <w:color w:val="000000"/>
                <w:sz w:val="24"/>
                <w:szCs w:val="24"/>
                <w:lang w:eastAsia="ro-RO"/>
              </w:rPr>
              <w:t xml:space="preserve">i, după caz, în </w:t>
            </w:r>
            <w:r w:rsidRPr="00D40F63">
              <w:rPr>
                <w:rFonts w:ascii="Times New Roman" w:hAnsi="Times New Roman"/>
                <w:iCs/>
                <w:color w:val="000000"/>
                <w:sz w:val="24"/>
                <w:szCs w:val="24"/>
                <w:lang w:eastAsia="ro-RO"/>
              </w:rPr>
              <w:lastRenderedPageBreak/>
              <w:t>toate locurile de deț</w:t>
            </w:r>
            <w:r>
              <w:rPr>
                <w:rFonts w:ascii="Times New Roman" w:hAnsi="Times New Roman"/>
                <w:iCs/>
                <w:color w:val="000000"/>
                <w:sz w:val="24"/>
                <w:szCs w:val="24"/>
                <w:lang w:eastAsia="ro-RO"/>
              </w:rPr>
              <w:t>inere din subordinea Administraţiei Naţ</w:t>
            </w:r>
            <w:r w:rsidRPr="00D40F63">
              <w:rPr>
                <w:rFonts w:ascii="Times New Roman" w:hAnsi="Times New Roman"/>
                <w:iCs/>
                <w:color w:val="000000"/>
                <w:sz w:val="24"/>
                <w:szCs w:val="24"/>
                <w:lang w:eastAsia="ro-RO"/>
              </w:rPr>
              <w:t>ionale a Penitenciarelor în care a mai fost cazat 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inutul. </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b/>
                <w:strike/>
                <w:color w:val="FF0000"/>
                <w:lang w:eastAsia="ro-RO"/>
              </w:rPr>
              <w:lastRenderedPageBreak/>
              <w:t>3</w:t>
            </w:r>
            <w:r w:rsidRPr="008928F9">
              <w:rPr>
                <w:rFonts w:ascii="Trebuchet MS" w:hAnsi="Trebuchet MS" w:cs="Arial"/>
                <w:b/>
                <w:bCs/>
                <w:strike/>
                <w:color w:val="FF0000"/>
                <w:lang w:eastAsia="ro-RO"/>
              </w:rPr>
              <w:t>.</w:t>
            </w:r>
            <w:r w:rsidRPr="008928F9">
              <w:rPr>
                <w:rFonts w:ascii="Trebuchet MS" w:hAnsi="Trebuchet MS" w:cs="Arial"/>
                <w:b/>
                <w:bCs/>
                <w:color w:val="FF0000"/>
                <w:lang w:eastAsia="ro-RO"/>
              </w:rPr>
              <w:t>2.</w:t>
            </w:r>
            <w:r w:rsidRPr="008928F9">
              <w:rPr>
                <w:rFonts w:ascii="Trebuchet MS" w:hAnsi="Trebuchet MS" w:cs="Arial"/>
                <w:b/>
                <w:bCs/>
                <w:lang w:eastAsia="ro-RO"/>
              </w:rPr>
              <w:t>După articolul 96</w:t>
            </w:r>
            <w:r w:rsidRPr="008928F9">
              <w:rPr>
                <w:rFonts w:ascii="Trebuchet MS" w:hAnsi="Trebuchet MS" w:cs="Arial"/>
                <w:b/>
                <w:bCs/>
                <w:vertAlign w:val="superscript"/>
                <w:lang w:eastAsia="ro-RO"/>
              </w:rPr>
              <w:t>1</w:t>
            </w:r>
            <w:r w:rsidRPr="008928F9">
              <w:rPr>
                <w:rFonts w:ascii="Trebuchet MS" w:hAnsi="Trebuchet MS" w:cs="Arial"/>
                <w:b/>
                <w:bCs/>
                <w:lang w:eastAsia="ro-RO"/>
              </w:rPr>
              <w:t xml:space="preserve"> se introduce un nou articol, art. 96</w:t>
            </w:r>
            <w:r w:rsidRPr="008928F9">
              <w:rPr>
                <w:rFonts w:ascii="Trebuchet MS" w:hAnsi="Trebuchet MS" w:cs="Arial"/>
                <w:b/>
                <w:bCs/>
                <w:vertAlign w:val="superscript"/>
                <w:lang w:eastAsia="ro-RO"/>
              </w:rPr>
              <w:t>2</w:t>
            </w:r>
            <w:r w:rsidRPr="008928F9">
              <w:rPr>
                <w:rFonts w:ascii="Trebuchet MS" w:hAnsi="Trebuchet MS" w:cs="Arial"/>
                <w:b/>
                <w:bCs/>
                <w:lang w:eastAsia="ro-RO"/>
              </w:rPr>
              <w:t>, cu următorul cuprins:</w:t>
            </w:r>
          </w:p>
          <w:p w:rsidR="00EA38C6" w:rsidRDefault="00EA38C6" w:rsidP="00EA38C6">
            <w:pPr>
              <w:spacing w:after="0" w:line="240" w:lineRule="auto"/>
              <w:jc w:val="both"/>
              <w:rPr>
                <w:rFonts w:ascii="Trebuchet MS" w:hAnsi="Trebuchet MS" w:cs="Arial"/>
                <w:b/>
                <w:lang w:eastAsia="ro-RO"/>
              </w:rPr>
            </w:pPr>
            <w:r>
              <w:rPr>
                <w:rFonts w:ascii="Trebuchet MS" w:hAnsi="Trebuchet MS" w:cs="Arial"/>
                <w:b/>
                <w:lang w:eastAsia="ro-RO"/>
              </w:rPr>
              <w:t xml:space="preserve">„Procedura </w:t>
            </w:r>
            <w:r w:rsidRPr="00317053">
              <w:rPr>
                <w:rFonts w:ascii="Trebuchet MS" w:hAnsi="Trebuchet MS" w:cs="Arial"/>
                <w:b/>
                <w:lang w:eastAsia="ro-RO"/>
              </w:rPr>
              <w:t xml:space="preserve">calculării părții </w:t>
            </w:r>
            <w:r w:rsidRPr="00317053">
              <w:rPr>
                <w:rFonts w:ascii="Trebuchet MS" w:hAnsi="Trebuchet MS" w:cs="Arial"/>
                <w:b/>
                <w:bCs/>
                <w:lang w:eastAsia="ro-RO"/>
              </w:rPr>
              <w:t xml:space="preserve">din durata pedepsei considerată ca executată în compensarea </w:t>
            </w:r>
            <w:r w:rsidRPr="00317053">
              <w:rPr>
                <w:rFonts w:ascii="Trebuchet MS" w:hAnsi="Trebuchet MS" w:cs="Arial"/>
                <w:b/>
                <w:lang w:eastAsia="ro-RO"/>
              </w:rPr>
              <w:t>cazării  într-un spațiu necorespunzător</w:t>
            </w:r>
          </w:p>
          <w:p w:rsidR="00EA38C6" w:rsidRPr="00E773B9" w:rsidRDefault="00EA38C6" w:rsidP="00EA38C6">
            <w:pPr>
              <w:spacing w:after="0"/>
              <w:jc w:val="both"/>
              <w:rPr>
                <w:rFonts w:ascii="Trebuchet MS" w:hAnsi="Trebuchet MS" w:cs="Arial"/>
                <w:iCs/>
                <w:strike/>
                <w:color w:val="FF0000"/>
                <w:lang w:eastAsia="ro-RO"/>
              </w:rPr>
            </w:pPr>
            <w:r>
              <w:rPr>
                <w:rFonts w:ascii="Trebuchet MS" w:hAnsi="Trebuchet MS" w:cs="Arial"/>
                <w:b/>
                <w:lang w:eastAsia="ro-RO"/>
              </w:rPr>
              <w:t>Art. 96</w:t>
            </w:r>
            <w:r>
              <w:rPr>
                <w:rFonts w:ascii="Trebuchet MS" w:hAnsi="Trebuchet MS" w:cs="Arial"/>
                <w:b/>
                <w:vertAlign w:val="superscript"/>
                <w:lang w:eastAsia="ro-RO"/>
              </w:rPr>
              <w:t>2</w:t>
            </w:r>
            <w:r>
              <w:rPr>
                <w:rFonts w:ascii="Trebuchet MS" w:hAnsi="Trebuchet MS" w:cs="Arial"/>
                <w:b/>
                <w:lang w:eastAsia="ro-RO"/>
              </w:rPr>
              <w:t>. –</w:t>
            </w:r>
            <w:r>
              <w:rPr>
                <w:rFonts w:ascii="Trebuchet MS" w:hAnsi="Trebuchet MS" w:cs="Arial"/>
                <w:iCs/>
                <w:lang w:eastAsia="ro-RO"/>
              </w:rPr>
              <w:t xml:space="preserve">(1) În vederea calculării părții din durata pedepsei </w:t>
            </w:r>
            <w:r>
              <w:rPr>
                <w:rFonts w:ascii="Trebuchet MS" w:hAnsi="Trebuchet MS" w:cs="Arial"/>
                <w:lang w:eastAsia="ro-RO"/>
              </w:rPr>
              <w:t>considerate ca executate, ca formă de compensare a executării pedepsei într-un spațiu necorespunzător potrivit art. 95</w:t>
            </w:r>
            <w:r>
              <w:rPr>
                <w:rFonts w:ascii="Trebuchet MS" w:hAnsi="Trebuchet MS" w:cs="Arial"/>
                <w:vertAlign w:val="superscript"/>
                <w:lang w:eastAsia="ro-RO"/>
              </w:rPr>
              <w:t>1</w:t>
            </w:r>
            <w:r>
              <w:rPr>
                <w:rFonts w:ascii="Trebuchet MS" w:hAnsi="Trebuchet MS" w:cs="Arial"/>
                <w:iCs/>
                <w:lang w:eastAsia="ro-RO"/>
              </w:rPr>
              <w:t xml:space="preserve">, serviciul sau biroul regim penitenciar, împreună cu serviciul sau biroul evidență din cadrul locului de deținere este obligat să întocmească o fișă individuală care să </w:t>
            </w:r>
            <w:r>
              <w:rPr>
                <w:rFonts w:ascii="Trebuchet MS" w:hAnsi="Trebuchet MS" w:cs="Arial"/>
                <w:iCs/>
                <w:lang w:eastAsia="ro-RO"/>
              </w:rPr>
              <w:lastRenderedPageBreak/>
              <w:t xml:space="preserve">cuprindă perioadele de </w:t>
            </w:r>
            <w:r w:rsidRPr="00E773B9">
              <w:rPr>
                <w:rFonts w:ascii="Trebuchet MS" w:hAnsi="Trebuchet MS" w:cs="Arial"/>
                <w:iCs/>
                <w:strike/>
                <w:color w:val="FF0000"/>
                <w:lang w:eastAsia="ro-RO"/>
              </w:rPr>
              <w:t xml:space="preserve">detenție și condițiile existente prin raportare la criteriul spațiu mai mic sau egal cu 3 mp/deținut în respectivul loc de deținere și, după caz, în toate locurile de deținere din subordinea Administrației Naționale a Penitenciarelor în care a mai fost cazat deținutul. </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(2) În vederea întocmirii fi</w:t>
            </w:r>
            <w:r>
              <w:rPr>
                <w:rFonts w:ascii="Times New Roman" w:hAnsi="Times New Roman"/>
                <w:iCs/>
                <w:color w:val="000000"/>
                <w:sz w:val="24"/>
                <w:szCs w:val="24"/>
                <w:lang w:eastAsia="ro-RO"/>
              </w:rPr>
              <w:t>ş</w:t>
            </w:r>
            <w:r w:rsidRPr="00D40F63">
              <w:rPr>
                <w:rFonts w:ascii="Times New Roman" w:hAnsi="Times New Roman"/>
                <w:iCs/>
                <w:color w:val="000000"/>
                <w:sz w:val="24"/>
                <w:szCs w:val="24"/>
                <w:lang w:eastAsia="ro-RO"/>
              </w:rPr>
              <w:t>ei prevăzute la alin.(1) serviciul sau biroul regim penitenciar, împreună cu serviciul sau biroul eviden</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ă poate solicita orice informa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 sau înscrisuri de natură să clarifice situa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ia condamnatului, comunicarea acestora de către institu</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iile care le 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in efectuându-se de urgen</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ă.</w:t>
            </w:r>
          </w:p>
          <w:p w:rsidR="00EA38C6" w:rsidRPr="00D40F63" w:rsidRDefault="00EA38C6" w:rsidP="00EA38C6">
            <w:pPr>
              <w:spacing w:after="0" w:line="240" w:lineRule="auto"/>
              <w:jc w:val="both"/>
              <w:rPr>
                <w:rFonts w:ascii="Times New Roman" w:hAnsi="Times New Roman"/>
                <w:iCs/>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Default="00EA38C6" w:rsidP="00EA38C6">
            <w:pPr>
              <w:spacing w:after="0"/>
              <w:jc w:val="both"/>
              <w:rPr>
                <w:rFonts w:ascii="Trebuchet MS" w:hAnsi="Trebuchet MS" w:cs="Arial"/>
                <w:iCs/>
                <w:color w:val="FF0000"/>
                <w:lang w:eastAsia="ro-RO"/>
              </w:rPr>
            </w:pPr>
            <w:r>
              <w:rPr>
                <w:rFonts w:ascii="Trebuchet MS" w:hAnsi="Trebuchet MS" w:cs="Arial"/>
                <w:iCs/>
                <w:lang w:eastAsia="ro-RO"/>
              </w:rPr>
              <w:t xml:space="preserve">(2) În vederea întocmirii fișei prevăzute la alin.(1) serviciul sau biroul regim penitenciar, împreună cu serviciul sau biroul evidență </w:t>
            </w:r>
            <w:r w:rsidRPr="00E773B9">
              <w:rPr>
                <w:rFonts w:ascii="Trebuchet MS" w:hAnsi="Trebuchet MS" w:cs="Arial"/>
                <w:iCs/>
                <w:strike/>
                <w:color w:val="FF0000"/>
                <w:lang w:eastAsia="ro-RO"/>
              </w:rPr>
              <w:t>poate solicita orice informații sau înscrisuri de natură să clarifice situația condamnatului, comunicarea acestora de către instituțiile care le dețin efectuându-se de urgență.</w:t>
            </w:r>
            <w:r>
              <w:rPr>
                <w:rFonts w:ascii="Trebuchet MS" w:hAnsi="Trebuchet MS" w:cs="Arial"/>
                <w:iCs/>
                <w:color w:val="FF0000"/>
                <w:lang w:eastAsia="ro-RO"/>
              </w:rPr>
              <w:t xml:space="preserve"> va solicita </w:t>
            </w:r>
            <w:proofErr w:type="spellStart"/>
            <w:r>
              <w:rPr>
                <w:rFonts w:ascii="Trebuchet MS" w:hAnsi="Trebuchet MS" w:cs="Arial"/>
                <w:iCs/>
                <w:color w:val="FF0000"/>
                <w:lang w:eastAsia="ro-RO"/>
              </w:rPr>
              <w:t>deținutilor</w:t>
            </w:r>
            <w:proofErr w:type="spellEnd"/>
            <w:r>
              <w:rPr>
                <w:rFonts w:ascii="Trebuchet MS" w:hAnsi="Trebuchet MS" w:cs="Arial"/>
                <w:iCs/>
                <w:color w:val="FF0000"/>
                <w:lang w:eastAsia="ro-RO"/>
              </w:rPr>
              <w:t xml:space="preserve"> completarea în termen de 48 de ore de la intrarea în vigoare a prezentei legi a unui formular individual cu privire la condițiile de detenție, formular anexat prezentei legi (anexa 1).</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b/>
                <w:iCs/>
                <w:color w:val="000000"/>
                <w:sz w:val="24"/>
                <w:szCs w:val="24"/>
                <w:lang w:eastAsia="ro-RO"/>
              </w:rPr>
            </w:pPr>
            <w:r w:rsidRPr="00D40F63">
              <w:rPr>
                <w:rFonts w:ascii="Times New Roman" w:hAnsi="Times New Roman"/>
                <w:iCs/>
                <w:color w:val="000000"/>
                <w:sz w:val="24"/>
                <w:szCs w:val="24"/>
                <w:lang w:eastAsia="ro-RO"/>
              </w:rPr>
              <w:t>(3</w:t>
            </w:r>
            <w:r w:rsidRPr="00D40F63">
              <w:rPr>
                <w:rFonts w:ascii="Times New Roman" w:hAnsi="Times New Roman"/>
                <w:b/>
                <w:iCs/>
                <w:color w:val="000000"/>
                <w:sz w:val="24"/>
                <w:szCs w:val="24"/>
                <w:lang w:eastAsia="ro-RO"/>
              </w:rPr>
              <w:t xml:space="preserve">) </w:t>
            </w:r>
            <w:r w:rsidRPr="00D40F63">
              <w:rPr>
                <w:rFonts w:ascii="Times New Roman" w:hAnsi="Times New Roman"/>
                <w:iCs/>
                <w:color w:val="000000"/>
                <w:sz w:val="24"/>
                <w:szCs w:val="24"/>
                <w:lang w:eastAsia="ro-RO"/>
              </w:rPr>
              <w:t xml:space="preserve">Serviciul sau </w:t>
            </w:r>
            <w:r w:rsidRPr="00D40F63">
              <w:rPr>
                <w:rFonts w:ascii="Times New Roman" w:hAnsi="Times New Roman"/>
                <w:iCs/>
                <w:color w:val="000000"/>
                <w:sz w:val="24"/>
                <w:szCs w:val="24"/>
                <w:lang w:eastAsia="ro-RO"/>
              </w:rPr>
              <w:lastRenderedPageBreak/>
              <w:t>biroul regim penitenciar</w:t>
            </w:r>
            <w:r>
              <w:rPr>
                <w:rFonts w:ascii="Times New Roman" w:hAnsi="Times New Roman"/>
                <w:iCs/>
                <w:color w:val="000000"/>
                <w:sz w:val="24"/>
                <w:szCs w:val="24"/>
                <w:lang w:eastAsia="ro-RO"/>
              </w:rPr>
              <w:t xml:space="preserve"> solicită, totodată, Administraţ</w:t>
            </w:r>
            <w:r w:rsidRPr="00D40F63">
              <w:rPr>
                <w:rFonts w:ascii="Times New Roman" w:hAnsi="Times New Roman"/>
                <w:iCs/>
                <w:color w:val="000000"/>
                <w:sz w:val="24"/>
                <w:szCs w:val="24"/>
                <w:lang w:eastAsia="ro-RO"/>
              </w:rPr>
              <w:t>iei Na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ionale a Penitenciarelor, Ministerului Justi</w:t>
            </w:r>
            <w:r>
              <w:rPr>
                <w:rFonts w:ascii="Times New Roman" w:hAnsi="Times New Roman"/>
                <w:iCs/>
                <w:color w:val="000000"/>
                <w:sz w:val="24"/>
                <w:szCs w:val="24"/>
                <w:lang w:eastAsia="ro-RO"/>
              </w:rPr>
              <w:t>ţiei, altor unităţ</w:t>
            </w:r>
            <w:r w:rsidRPr="00D40F63">
              <w:rPr>
                <w:rFonts w:ascii="Times New Roman" w:hAnsi="Times New Roman"/>
                <w:iCs/>
                <w:color w:val="000000"/>
                <w:sz w:val="24"/>
                <w:szCs w:val="24"/>
                <w:lang w:eastAsia="ro-RO"/>
              </w:rPr>
              <w:t>i de de</w:t>
            </w:r>
            <w:r>
              <w:rPr>
                <w:rFonts w:ascii="Times New Roman" w:hAnsi="Times New Roman"/>
                <w:iCs/>
                <w:color w:val="000000"/>
                <w:sz w:val="24"/>
                <w:szCs w:val="24"/>
                <w:lang w:eastAsia="ro-RO"/>
              </w:rPr>
              <w:t>ţinere,  Ministerului Finanţ</w:t>
            </w:r>
            <w:r w:rsidRPr="00D40F63">
              <w:rPr>
                <w:rFonts w:ascii="Times New Roman" w:hAnsi="Times New Roman"/>
                <w:iCs/>
                <w:color w:val="000000"/>
                <w:sz w:val="24"/>
                <w:szCs w:val="24"/>
                <w:lang w:eastAsia="ro-RO"/>
              </w:rPr>
              <w:t xml:space="preserve">elor Publice sau, după caz, Ministerului Afacerilor Externe - </w:t>
            </w:r>
            <w:r w:rsidRPr="00D40F63">
              <w:rPr>
                <w:rStyle w:val="Accentuat"/>
                <w:rFonts w:ascii="Times New Roman" w:hAnsi="Times New Roman"/>
                <w:iCs/>
                <w:color w:val="000000"/>
                <w:sz w:val="24"/>
                <w:szCs w:val="24"/>
              </w:rPr>
              <w:t>Agentul guvernamental</w:t>
            </w:r>
            <w:r w:rsidRPr="00D40F63">
              <w:rPr>
                <w:rStyle w:val="st"/>
                <w:rFonts w:ascii="Times New Roman" w:hAnsi="Times New Roman"/>
                <w:color w:val="000000"/>
                <w:sz w:val="24"/>
                <w:szCs w:val="24"/>
              </w:rPr>
              <w:t xml:space="preserve"> pentru Curtea Europeană a Drepturilor Omului </w:t>
            </w:r>
            <w:r>
              <w:rPr>
                <w:rFonts w:ascii="Times New Roman" w:hAnsi="Times New Roman"/>
                <w:iCs/>
                <w:color w:val="000000"/>
                <w:sz w:val="24"/>
                <w:szCs w:val="24"/>
                <w:lang w:eastAsia="ro-RO"/>
              </w:rPr>
              <w:t>comunicarea de informaţ</w:t>
            </w:r>
            <w:r w:rsidRPr="00D40F63">
              <w:rPr>
                <w:rFonts w:ascii="Times New Roman" w:hAnsi="Times New Roman"/>
                <w:iCs/>
                <w:color w:val="000000"/>
                <w:sz w:val="24"/>
                <w:szCs w:val="24"/>
                <w:lang w:eastAsia="ro-RO"/>
              </w:rPr>
              <w:t>ii privind acordarea</w:t>
            </w:r>
            <w:r>
              <w:rPr>
                <w:rFonts w:ascii="Times New Roman" w:hAnsi="Times New Roman"/>
                <w:iCs/>
                <w:color w:val="000000"/>
                <w:sz w:val="24"/>
                <w:szCs w:val="24"/>
                <w:lang w:eastAsia="ro-RO"/>
              </w:rPr>
              <w:t xml:space="preserve"> de despăgubiri de către instanţele naţ</w:t>
            </w:r>
            <w:r w:rsidRPr="00D40F63">
              <w:rPr>
                <w:rFonts w:ascii="Times New Roman" w:hAnsi="Times New Roman"/>
                <w:iCs/>
                <w:color w:val="000000"/>
                <w:sz w:val="24"/>
                <w:szCs w:val="24"/>
                <w:lang w:eastAsia="ro-RO"/>
              </w:rPr>
              <w:t xml:space="preserve">ionale sau, după caz, de </w:t>
            </w:r>
            <w:r w:rsidRPr="00D40F63">
              <w:rPr>
                <w:rFonts w:ascii="Times New Roman" w:hAnsi="Times New Roman"/>
                <w:iCs/>
                <w:color w:val="000000"/>
                <w:sz w:val="24"/>
                <w:szCs w:val="24"/>
                <w:lang w:eastAsia="ro-RO"/>
              </w:rPr>
              <w:lastRenderedPageBreak/>
              <w:t>către Curtea Europeană a Drepturilor Omului.</w:t>
            </w:r>
          </w:p>
          <w:p w:rsidR="00EA38C6" w:rsidRPr="00D40F63" w:rsidRDefault="00EA38C6" w:rsidP="00EA38C6">
            <w:pPr>
              <w:spacing w:after="0" w:line="240" w:lineRule="auto"/>
              <w:jc w:val="both"/>
              <w:rPr>
                <w:rFonts w:ascii="Times New Roman" w:hAnsi="Times New Roman"/>
                <w:iCs/>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124948" w:rsidRDefault="00EA38C6" w:rsidP="00EA38C6">
            <w:pPr>
              <w:spacing w:after="0"/>
              <w:jc w:val="both"/>
              <w:rPr>
                <w:rFonts w:ascii="Trebuchet MS" w:hAnsi="Trebuchet MS" w:cs="Arial"/>
                <w:iCs/>
                <w:color w:val="FF0000"/>
                <w:lang w:eastAsia="ro-RO"/>
              </w:rPr>
            </w:pPr>
            <w:r>
              <w:rPr>
                <w:rFonts w:ascii="Trebuchet MS" w:hAnsi="Trebuchet MS" w:cs="Arial"/>
                <w:iCs/>
                <w:lang w:eastAsia="ro-RO"/>
              </w:rPr>
              <w:t xml:space="preserve">(3) Serviciul sau biroul </w:t>
            </w:r>
            <w:r>
              <w:rPr>
                <w:rFonts w:ascii="Trebuchet MS" w:hAnsi="Trebuchet MS" w:cs="Arial"/>
                <w:iCs/>
                <w:lang w:eastAsia="ro-RO"/>
              </w:rPr>
              <w:lastRenderedPageBreak/>
              <w:t xml:space="preserve">regim penitenciar </w:t>
            </w:r>
            <w:r w:rsidRPr="00124948">
              <w:rPr>
                <w:rFonts w:ascii="Trebuchet MS" w:hAnsi="Trebuchet MS" w:cs="Arial"/>
                <w:iCs/>
                <w:strike/>
                <w:color w:val="FF0000"/>
                <w:lang w:eastAsia="ro-RO"/>
              </w:rPr>
              <w:t xml:space="preserve">solicită, totodată, Administrației Naționale a Penitenciarelor, Ministerului Justiției, altor unități de deținere,  Ministerului Finanțelor Publice sau, după caz, Ministerului Afacerilor Externe - </w:t>
            </w:r>
            <w:r w:rsidRPr="00124948">
              <w:rPr>
                <w:rStyle w:val="Accentuat"/>
                <w:rFonts w:ascii="Trebuchet MS" w:hAnsi="Trebuchet MS"/>
                <w:strike/>
                <w:color w:val="FF0000"/>
              </w:rPr>
              <w:t>Agentul guvernamental</w:t>
            </w:r>
            <w:r w:rsidRPr="00124948">
              <w:rPr>
                <w:rStyle w:val="st"/>
                <w:rFonts w:ascii="Trebuchet MS" w:hAnsi="Trebuchet MS"/>
                <w:strike/>
                <w:color w:val="FF0000"/>
              </w:rPr>
              <w:t xml:space="preserve"> pentru Curtea Europeană a Drepturilor Omului </w:t>
            </w:r>
            <w:r w:rsidRPr="00124948">
              <w:rPr>
                <w:rFonts w:ascii="Trebuchet MS" w:hAnsi="Trebuchet MS" w:cs="Arial"/>
                <w:iCs/>
                <w:strike/>
                <w:color w:val="FF0000"/>
                <w:lang w:eastAsia="ro-RO"/>
              </w:rPr>
              <w:t xml:space="preserve">comunicarea de informații privind acordarea de despăgubiri de către instanțele naționale sau, după caz, de către Curtea </w:t>
            </w:r>
            <w:r>
              <w:rPr>
                <w:rFonts w:ascii="Trebuchet MS" w:hAnsi="Trebuchet MS" w:cs="Arial"/>
                <w:iCs/>
                <w:strike/>
                <w:color w:val="FF0000"/>
                <w:lang w:eastAsia="ro-RO"/>
              </w:rPr>
              <w:t>Europeană a Drepturilor Omului.</w:t>
            </w:r>
            <w:r>
              <w:rPr>
                <w:rFonts w:ascii="Trebuchet MS" w:hAnsi="Trebuchet MS" w:cs="Arial"/>
                <w:iCs/>
                <w:color w:val="FF0000"/>
                <w:lang w:eastAsia="ro-RO"/>
              </w:rPr>
              <w:t xml:space="preserve"> împreună cu Administrația Națională a Penitenciarelor și Ministerul Justiției vor completa în termen de 5 zile de la intrarea în vigoare a prezentei legi lista persoanelor cărora </w:t>
            </w:r>
            <w:r>
              <w:rPr>
                <w:rFonts w:ascii="Trebuchet MS" w:hAnsi="Trebuchet MS" w:cs="Arial"/>
                <w:iCs/>
                <w:color w:val="FF0000"/>
                <w:lang w:eastAsia="ro-RO"/>
              </w:rPr>
              <w:lastRenderedPageBreak/>
              <w:t>le-au fost acordate despăgubiri de către instanțele naționale sau, după caz, de către Curtea Europeană a Drepturilor Omului.</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(4) Serviciul sau b</w:t>
            </w:r>
            <w:r>
              <w:rPr>
                <w:rFonts w:ascii="Times New Roman" w:hAnsi="Times New Roman"/>
                <w:iCs/>
                <w:color w:val="000000"/>
                <w:sz w:val="24"/>
                <w:szCs w:val="24"/>
                <w:lang w:eastAsia="ro-RO"/>
              </w:rPr>
              <w:t>iroul regim penitenciar întocmeş</w:t>
            </w:r>
            <w:r w:rsidRPr="00D40F63">
              <w:rPr>
                <w:rFonts w:ascii="Times New Roman" w:hAnsi="Times New Roman"/>
                <w:iCs/>
                <w:color w:val="000000"/>
                <w:sz w:val="24"/>
                <w:szCs w:val="24"/>
                <w:lang w:eastAsia="ro-RO"/>
              </w:rPr>
              <w:t>te un dosar pentru fiecare persoană condamnată, cuprinzând cel pu</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in următoarele documente:</w:t>
            </w:r>
          </w:p>
          <w:p w:rsidR="00EA38C6" w:rsidRPr="00D40F63" w:rsidRDefault="00EA38C6" w:rsidP="00EA38C6">
            <w:pPr>
              <w:spacing w:after="0"/>
              <w:jc w:val="both"/>
              <w:rPr>
                <w:rFonts w:ascii="Times New Roman" w:hAnsi="Times New Roman"/>
                <w:iCs/>
                <w:color w:val="000000"/>
                <w:sz w:val="24"/>
                <w:szCs w:val="24"/>
                <w:lang w:eastAsia="ro-RO"/>
              </w:rPr>
            </w:pPr>
            <w:r>
              <w:rPr>
                <w:rFonts w:ascii="Times New Roman" w:hAnsi="Times New Roman"/>
                <w:iCs/>
                <w:color w:val="000000"/>
                <w:sz w:val="24"/>
                <w:szCs w:val="24"/>
                <w:lang w:eastAsia="ro-RO"/>
              </w:rPr>
              <w:t>a) fiş</w:t>
            </w:r>
            <w:r w:rsidRPr="00D40F63">
              <w:rPr>
                <w:rFonts w:ascii="Times New Roman" w:hAnsi="Times New Roman"/>
                <w:iCs/>
                <w:color w:val="000000"/>
                <w:sz w:val="24"/>
                <w:szCs w:val="24"/>
                <w:lang w:eastAsia="ro-RO"/>
              </w:rPr>
              <w:t>a individuală prevăzută la alin.(1);</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b) adresele privind comunicarea unor informa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 sau înscrisuri, solicitate potrivit alin.(2);</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c) răspunsurile institu</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iilor cu privire </w:t>
            </w:r>
            <w:r w:rsidRPr="00D40F63">
              <w:rPr>
                <w:rFonts w:ascii="Times New Roman" w:hAnsi="Times New Roman"/>
                <w:iCs/>
                <w:color w:val="000000"/>
                <w:sz w:val="24"/>
                <w:szCs w:val="24"/>
                <w:lang w:eastAsia="ro-RO"/>
              </w:rPr>
              <w:lastRenderedPageBreak/>
              <w:t>la solicitările de comunicare a unor informa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 sau înscrisuri;</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d) informa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iile privind acordarea</w:t>
            </w:r>
            <w:r>
              <w:rPr>
                <w:rFonts w:ascii="Times New Roman" w:hAnsi="Times New Roman"/>
                <w:iCs/>
                <w:color w:val="000000"/>
                <w:sz w:val="24"/>
                <w:szCs w:val="24"/>
                <w:lang w:eastAsia="ro-RO"/>
              </w:rPr>
              <w:t xml:space="preserve"> de despăgubiri de către instanţ</w:t>
            </w:r>
            <w:r w:rsidRPr="00D40F63">
              <w:rPr>
                <w:rFonts w:ascii="Times New Roman" w:hAnsi="Times New Roman"/>
                <w:iCs/>
                <w:color w:val="000000"/>
                <w:sz w:val="24"/>
                <w:szCs w:val="24"/>
                <w:lang w:eastAsia="ro-RO"/>
              </w:rPr>
              <w:t xml:space="preserve">ele </w:t>
            </w:r>
            <w:r>
              <w:rPr>
                <w:rFonts w:ascii="Times New Roman" w:hAnsi="Times New Roman"/>
                <w:iCs/>
                <w:color w:val="000000"/>
                <w:sz w:val="24"/>
                <w:szCs w:val="24"/>
                <w:lang w:eastAsia="ro-RO"/>
              </w:rPr>
              <w:t>naţ</w:t>
            </w:r>
            <w:r w:rsidRPr="00D40F63">
              <w:rPr>
                <w:rFonts w:ascii="Times New Roman" w:hAnsi="Times New Roman"/>
                <w:iCs/>
                <w:color w:val="000000"/>
                <w:sz w:val="24"/>
                <w:szCs w:val="24"/>
                <w:lang w:eastAsia="ro-RO"/>
              </w:rPr>
              <w:t>ionale sau de către Curtea Europeană a Drepturilor Omului.</w:t>
            </w:r>
          </w:p>
          <w:p w:rsidR="00EA38C6" w:rsidRPr="00D40F63" w:rsidRDefault="00EA38C6" w:rsidP="00EA38C6">
            <w:pPr>
              <w:spacing w:after="0" w:line="240" w:lineRule="auto"/>
              <w:jc w:val="both"/>
              <w:rPr>
                <w:rFonts w:ascii="Times New Roman" w:hAnsi="Times New Roman"/>
                <w:iCs/>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Default="00EA38C6" w:rsidP="00EA38C6">
            <w:pPr>
              <w:spacing w:after="0"/>
              <w:jc w:val="both"/>
              <w:rPr>
                <w:rFonts w:ascii="Trebuchet MS" w:hAnsi="Trebuchet MS" w:cs="Arial"/>
                <w:iCs/>
                <w:lang w:eastAsia="ro-RO"/>
              </w:rPr>
            </w:pPr>
            <w:r>
              <w:rPr>
                <w:rFonts w:ascii="Trebuchet MS" w:hAnsi="Trebuchet MS" w:cs="Arial"/>
                <w:iCs/>
                <w:lang w:eastAsia="ro-RO"/>
              </w:rPr>
              <w:t xml:space="preserve">(4) Serviciul sau biroul regim penitenciar întocmește </w:t>
            </w:r>
            <w:r w:rsidRPr="00124948">
              <w:rPr>
                <w:rFonts w:ascii="Trebuchet MS" w:hAnsi="Trebuchet MS" w:cs="Arial"/>
                <w:iCs/>
                <w:strike/>
                <w:color w:val="FF0000"/>
                <w:lang w:eastAsia="ro-RO"/>
              </w:rPr>
              <w:t>un dosar pentru fiecare persoană condamnată, cuprinzând cel puțin următoarele documente:</w:t>
            </w:r>
            <w:r>
              <w:rPr>
                <w:rFonts w:ascii="Trebuchet MS" w:hAnsi="Trebuchet MS" w:cs="Arial"/>
                <w:iCs/>
                <w:color w:val="FF0000"/>
                <w:lang w:eastAsia="ro-RO"/>
              </w:rPr>
              <w:t xml:space="preserve"> în termen de 10 zile un dosar pentru fiecare persoană condamnată, cuprinzând cel puțin următoarele documente:</w:t>
            </w:r>
          </w:p>
          <w:p w:rsidR="00EA38C6" w:rsidRDefault="00EA38C6" w:rsidP="00EA38C6">
            <w:pPr>
              <w:spacing w:after="0"/>
              <w:jc w:val="both"/>
              <w:rPr>
                <w:rFonts w:ascii="Trebuchet MS" w:hAnsi="Trebuchet MS" w:cs="Arial"/>
                <w:iCs/>
                <w:lang w:eastAsia="ro-RO"/>
              </w:rPr>
            </w:pPr>
            <w:r>
              <w:rPr>
                <w:rFonts w:ascii="Trebuchet MS" w:hAnsi="Trebuchet MS" w:cs="Arial"/>
                <w:iCs/>
                <w:lang w:eastAsia="ro-RO"/>
              </w:rPr>
              <w:t>a) fișă individuală prevăzută la alin.(1);</w:t>
            </w:r>
          </w:p>
          <w:p w:rsidR="00EA38C6" w:rsidRPr="00124948" w:rsidRDefault="00EA38C6" w:rsidP="00EA38C6">
            <w:pPr>
              <w:spacing w:after="0"/>
              <w:jc w:val="both"/>
              <w:rPr>
                <w:rFonts w:ascii="Trebuchet MS" w:hAnsi="Trebuchet MS" w:cs="Arial"/>
                <w:iCs/>
                <w:strike/>
                <w:color w:val="FF0000"/>
                <w:lang w:eastAsia="ro-RO"/>
              </w:rPr>
            </w:pPr>
            <w:r w:rsidRPr="00124948">
              <w:rPr>
                <w:rFonts w:ascii="Trebuchet MS" w:hAnsi="Trebuchet MS" w:cs="Arial"/>
                <w:iCs/>
                <w:strike/>
                <w:color w:val="FF0000"/>
                <w:lang w:eastAsia="ro-RO"/>
              </w:rPr>
              <w:t>b) adresele privind comunicarea unor informații sau înscrisuri, solicitate potrivit alin.(2);</w:t>
            </w:r>
          </w:p>
          <w:p w:rsidR="00EA38C6" w:rsidRPr="00124948" w:rsidRDefault="00EA38C6" w:rsidP="00EA38C6">
            <w:pPr>
              <w:spacing w:after="0"/>
              <w:jc w:val="both"/>
              <w:rPr>
                <w:rFonts w:ascii="Trebuchet MS" w:hAnsi="Trebuchet MS" w:cs="Arial"/>
                <w:iCs/>
                <w:strike/>
                <w:color w:val="FF0000"/>
                <w:lang w:eastAsia="ro-RO"/>
              </w:rPr>
            </w:pPr>
            <w:r w:rsidRPr="00124948">
              <w:rPr>
                <w:rFonts w:ascii="Trebuchet MS" w:hAnsi="Trebuchet MS" w:cs="Arial"/>
                <w:iCs/>
                <w:strike/>
                <w:color w:val="FF0000"/>
                <w:lang w:eastAsia="ro-RO"/>
              </w:rPr>
              <w:t xml:space="preserve">c) răspunsurile instituțiilor cu privire la </w:t>
            </w:r>
            <w:r w:rsidRPr="00124948">
              <w:rPr>
                <w:rFonts w:ascii="Trebuchet MS" w:hAnsi="Trebuchet MS" w:cs="Arial"/>
                <w:iCs/>
                <w:strike/>
                <w:color w:val="FF0000"/>
                <w:lang w:eastAsia="ro-RO"/>
              </w:rPr>
              <w:lastRenderedPageBreak/>
              <w:t>solicitările de comunicare a unor informații sau înscrisuri;</w:t>
            </w:r>
          </w:p>
          <w:p w:rsidR="00EA38C6" w:rsidRDefault="00EA38C6" w:rsidP="00EA38C6">
            <w:pPr>
              <w:spacing w:after="0"/>
              <w:jc w:val="both"/>
              <w:rPr>
                <w:rFonts w:ascii="Trebuchet MS" w:hAnsi="Trebuchet MS" w:cs="Arial"/>
                <w:iCs/>
                <w:lang w:eastAsia="ro-RO"/>
              </w:rPr>
            </w:pPr>
            <w:r w:rsidRPr="00124948">
              <w:rPr>
                <w:rFonts w:ascii="Trebuchet MS" w:hAnsi="Trebuchet MS" w:cs="Arial"/>
                <w:iCs/>
                <w:color w:val="FF0000"/>
                <w:lang w:eastAsia="ro-RO"/>
              </w:rPr>
              <w:t>b)</w:t>
            </w:r>
            <w:r>
              <w:rPr>
                <w:rFonts w:ascii="Trebuchet MS" w:hAnsi="Trebuchet MS" w:cs="Arial"/>
                <w:iCs/>
                <w:lang w:eastAsia="ro-RO"/>
              </w:rPr>
              <w:t xml:space="preserve"> informaţiile privind acordarea de despăgubiri de către instanţele naţionale sau de către Curtea Europeană a Drepturilor Omului.</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 xml:space="preserve">(5) Dosarul prevăzut la alin.(4) se transmite comisiei pentru liberare </w:t>
            </w:r>
            <w:r>
              <w:rPr>
                <w:rFonts w:ascii="Times New Roman" w:hAnsi="Times New Roman"/>
                <w:iCs/>
                <w:color w:val="000000"/>
                <w:sz w:val="24"/>
                <w:szCs w:val="24"/>
                <w:lang w:eastAsia="ro-RO"/>
              </w:rPr>
              <w:t>condiţ</w:t>
            </w:r>
            <w:r w:rsidRPr="00D40F63">
              <w:rPr>
                <w:rFonts w:ascii="Times New Roman" w:hAnsi="Times New Roman"/>
                <w:iCs/>
                <w:color w:val="000000"/>
                <w:sz w:val="24"/>
                <w:szCs w:val="24"/>
                <w:lang w:eastAsia="ro-RO"/>
              </w:rPr>
              <w:t>ionată.</w:t>
            </w:r>
          </w:p>
          <w:p w:rsidR="00EA38C6" w:rsidRPr="00D40F63" w:rsidRDefault="00EA38C6" w:rsidP="00EA38C6">
            <w:pPr>
              <w:spacing w:after="0" w:line="240" w:lineRule="auto"/>
              <w:jc w:val="both"/>
              <w:rPr>
                <w:rFonts w:ascii="Times New Roman" w:hAnsi="Times New Roman"/>
                <w:iCs/>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37782" w:rsidRDefault="00EA38C6" w:rsidP="00EA38C6">
            <w:pPr>
              <w:spacing w:after="0"/>
              <w:jc w:val="both"/>
              <w:rPr>
                <w:rFonts w:ascii="Trebuchet MS" w:hAnsi="Trebuchet MS" w:cs="Arial"/>
                <w:iCs/>
                <w:color w:val="FF0000"/>
                <w:lang w:eastAsia="ro-RO"/>
              </w:rPr>
            </w:pPr>
            <w:r>
              <w:rPr>
                <w:rFonts w:ascii="Trebuchet MS" w:hAnsi="Trebuchet MS" w:cs="Arial"/>
                <w:iCs/>
                <w:lang w:eastAsia="ro-RO"/>
              </w:rPr>
              <w:t xml:space="preserve">(5) Dosarul prevăzut la alin.(4) se transmite comisiei pentru liberare condiționată </w:t>
            </w:r>
            <w:r>
              <w:rPr>
                <w:rFonts w:ascii="Trebuchet MS" w:hAnsi="Trebuchet MS" w:cs="Arial"/>
                <w:iCs/>
                <w:color w:val="FF0000"/>
                <w:lang w:eastAsia="ro-RO"/>
              </w:rPr>
              <w:t>în termen de 5 zile de la definitivarea dosarului personal.</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(6) În cazul transferului 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inutului ulterior începerii procedurii administrative de calcul a păr</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ii din durata pedepsei </w:t>
            </w:r>
            <w:r w:rsidRPr="00D40F63">
              <w:rPr>
                <w:rFonts w:ascii="Times New Roman" w:hAnsi="Times New Roman"/>
                <w:color w:val="000000"/>
                <w:sz w:val="24"/>
                <w:szCs w:val="24"/>
                <w:lang w:eastAsia="ro-RO"/>
              </w:rPr>
              <w:lastRenderedPageBreak/>
              <w:t>considerate ca executate, ca formă de compensare a executării pedepsei într-un spa</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iu necorespunzător potrivit art. 95</w:t>
            </w:r>
            <w:r w:rsidRPr="00D40F63">
              <w:rPr>
                <w:rFonts w:ascii="Times New Roman" w:hAnsi="Times New Roman"/>
                <w:color w:val="000000"/>
                <w:sz w:val="24"/>
                <w:szCs w:val="24"/>
                <w:vertAlign w:val="superscript"/>
                <w:lang w:eastAsia="ro-RO"/>
              </w:rPr>
              <w:t>1</w:t>
            </w:r>
            <w:r>
              <w:rPr>
                <w:rFonts w:ascii="Times New Roman" w:hAnsi="Times New Roman"/>
                <w:iCs/>
                <w:color w:val="000000"/>
                <w:sz w:val="24"/>
                <w:szCs w:val="24"/>
                <w:lang w:eastAsia="ro-RO"/>
              </w:rPr>
              <w:t>, competenţ</w:t>
            </w:r>
            <w:r w:rsidRPr="00D40F63">
              <w:rPr>
                <w:rFonts w:ascii="Times New Roman" w:hAnsi="Times New Roman"/>
                <w:iCs/>
                <w:color w:val="000000"/>
                <w:sz w:val="24"/>
                <w:szCs w:val="24"/>
                <w:lang w:eastAsia="ro-RO"/>
              </w:rPr>
              <w:t>a de întocmire a dosarului prevăzut la alin.(4) revine:</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t>a) serviciului sau biroului regim penitenciar, împreună cu serviciul sau biroul ev</w:t>
            </w:r>
            <w:r>
              <w:rPr>
                <w:rFonts w:ascii="Times New Roman" w:hAnsi="Times New Roman"/>
                <w:iCs/>
                <w:color w:val="000000"/>
                <w:sz w:val="24"/>
                <w:szCs w:val="24"/>
                <w:lang w:eastAsia="ro-RO"/>
              </w:rPr>
              <w:t>idență din cadrul locului de deţ</w:t>
            </w:r>
            <w:r w:rsidRPr="00D40F63">
              <w:rPr>
                <w:rFonts w:ascii="Times New Roman" w:hAnsi="Times New Roman"/>
                <w:iCs/>
                <w:color w:val="000000"/>
                <w:sz w:val="24"/>
                <w:szCs w:val="24"/>
                <w:lang w:eastAsia="ro-RO"/>
              </w:rPr>
              <w:t>iner</w:t>
            </w:r>
            <w:r>
              <w:rPr>
                <w:rFonts w:ascii="Times New Roman" w:hAnsi="Times New Roman"/>
                <w:iCs/>
                <w:color w:val="000000"/>
                <w:sz w:val="24"/>
                <w:szCs w:val="24"/>
                <w:lang w:eastAsia="ro-RO"/>
              </w:rPr>
              <w:t>e din care a fost transferat deţ</w:t>
            </w:r>
            <w:r w:rsidRPr="00D40F63">
              <w:rPr>
                <w:rFonts w:ascii="Times New Roman" w:hAnsi="Times New Roman"/>
                <w:iCs/>
                <w:color w:val="000000"/>
                <w:sz w:val="24"/>
                <w:szCs w:val="24"/>
                <w:lang w:eastAsia="ro-RO"/>
              </w:rPr>
              <w:t>inutul, în cazul în care transferul este dispus în temeiul dispozi</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iilo</w:t>
            </w:r>
            <w:r>
              <w:rPr>
                <w:rFonts w:ascii="Times New Roman" w:hAnsi="Times New Roman"/>
                <w:iCs/>
                <w:color w:val="000000"/>
                <w:sz w:val="24"/>
                <w:szCs w:val="24"/>
                <w:lang w:eastAsia="ro-RO"/>
              </w:rPr>
              <w:t>r art. 45 alin.(3) teza a doua ş</w:t>
            </w:r>
            <w:r w:rsidRPr="00D40F63">
              <w:rPr>
                <w:rFonts w:ascii="Times New Roman" w:hAnsi="Times New Roman"/>
                <w:iCs/>
                <w:color w:val="000000"/>
                <w:sz w:val="24"/>
                <w:szCs w:val="24"/>
                <w:lang w:eastAsia="ro-RO"/>
              </w:rPr>
              <w:t>i alin.(6);</w:t>
            </w:r>
          </w:p>
          <w:p w:rsidR="00EA38C6" w:rsidRPr="00D40F63" w:rsidRDefault="00EA38C6" w:rsidP="00EA38C6">
            <w:pPr>
              <w:spacing w:after="0"/>
              <w:jc w:val="both"/>
              <w:rPr>
                <w:rFonts w:ascii="Times New Roman" w:hAnsi="Times New Roman"/>
                <w:iCs/>
                <w:color w:val="000000"/>
                <w:sz w:val="24"/>
                <w:szCs w:val="24"/>
                <w:lang w:eastAsia="ro-RO"/>
              </w:rPr>
            </w:pPr>
            <w:r w:rsidRPr="00D40F63">
              <w:rPr>
                <w:rFonts w:ascii="Times New Roman" w:hAnsi="Times New Roman"/>
                <w:iCs/>
                <w:color w:val="000000"/>
                <w:sz w:val="24"/>
                <w:szCs w:val="24"/>
                <w:lang w:eastAsia="ro-RO"/>
              </w:rPr>
              <w:lastRenderedPageBreak/>
              <w:t>b) serviciului sau biroului regim penitenciar, împreună</w:t>
            </w:r>
            <w:r>
              <w:rPr>
                <w:rFonts w:ascii="Times New Roman" w:hAnsi="Times New Roman"/>
                <w:iCs/>
                <w:color w:val="000000"/>
                <w:sz w:val="24"/>
                <w:szCs w:val="24"/>
                <w:lang w:eastAsia="ro-RO"/>
              </w:rPr>
              <w:t xml:space="preserve"> cu serviciul sau biroul evidenţă din cadrul locului de deţinere de destinaţ</w:t>
            </w:r>
            <w:r w:rsidRPr="00D40F63">
              <w:rPr>
                <w:rFonts w:ascii="Times New Roman" w:hAnsi="Times New Roman"/>
                <w:iCs/>
                <w:color w:val="000000"/>
                <w:sz w:val="24"/>
                <w:szCs w:val="24"/>
                <w:lang w:eastAsia="ro-RO"/>
              </w:rPr>
              <w:t>ie, în cazul în care transferul este dispus în temeiul dispozi</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iilor art. 45 alin.(1), (2) </w:t>
            </w:r>
            <w:r>
              <w:rPr>
                <w:rFonts w:ascii="Times New Roman" w:hAnsi="Times New Roman"/>
                <w:iCs/>
                <w:color w:val="000000"/>
                <w:sz w:val="24"/>
                <w:szCs w:val="24"/>
                <w:lang w:eastAsia="ro-RO"/>
              </w:rPr>
              <w:t>ş</w:t>
            </w:r>
            <w:r w:rsidRPr="00D40F63">
              <w:rPr>
                <w:rFonts w:ascii="Times New Roman" w:hAnsi="Times New Roman"/>
                <w:iCs/>
                <w:color w:val="000000"/>
                <w:sz w:val="24"/>
                <w:szCs w:val="24"/>
                <w:lang w:eastAsia="ro-RO"/>
              </w:rPr>
              <w:t>i (3) teza întâi.</w:t>
            </w:r>
          </w:p>
          <w:p w:rsidR="00EA38C6" w:rsidRPr="00D40F63" w:rsidRDefault="00EA38C6" w:rsidP="00EA38C6">
            <w:pPr>
              <w:autoSpaceDE w:val="0"/>
              <w:autoSpaceDN w:val="0"/>
              <w:adjustRightInd w:val="0"/>
              <w:spacing w:after="0" w:line="240" w:lineRule="auto"/>
              <w:jc w:val="both"/>
              <w:rPr>
                <w:rFonts w:ascii="Times New Roman" w:hAnsi="Times New Roman"/>
                <w:iCs/>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Default="00EA38C6" w:rsidP="00EA38C6">
            <w:pPr>
              <w:spacing w:after="0"/>
              <w:jc w:val="both"/>
              <w:rPr>
                <w:rFonts w:ascii="Trebuchet MS" w:hAnsi="Trebuchet MS" w:cs="Arial"/>
                <w:iCs/>
                <w:lang w:eastAsia="ro-RO"/>
              </w:rPr>
            </w:pPr>
            <w:r>
              <w:rPr>
                <w:rFonts w:ascii="Trebuchet MS" w:hAnsi="Trebuchet MS" w:cs="Arial"/>
                <w:iCs/>
                <w:lang w:eastAsia="ro-RO"/>
              </w:rPr>
              <w:t xml:space="preserve">(6) În cazul transferului deținutului ulterior începerii procedurii administrative de calcul a părții din durata pedepsei </w:t>
            </w:r>
            <w:r>
              <w:rPr>
                <w:rFonts w:ascii="Trebuchet MS" w:hAnsi="Trebuchet MS" w:cs="Arial"/>
                <w:lang w:eastAsia="ro-RO"/>
              </w:rPr>
              <w:t xml:space="preserve">considerate ca executate, ca formă de compensare a executării pedepsei </w:t>
            </w:r>
            <w:r w:rsidRPr="00837782">
              <w:rPr>
                <w:rFonts w:ascii="Trebuchet MS" w:hAnsi="Trebuchet MS" w:cs="Arial"/>
                <w:strike/>
                <w:color w:val="FF0000"/>
                <w:lang w:eastAsia="ro-RO"/>
              </w:rPr>
              <w:t>într-</w:t>
            </w:r>
            <w:r w:rsidRPr="00837782">
              <w:rPr>
                <w:rFonts w:ascii="Trebuchet MS" w:hAnsi="Trebuchet MS" w:cs="Arial"/>
                <w:strike/>
                <w:color w:val="FF0000"/>
                <w:lang w:eastAsia="ro-RO"/>
              </w:rPr>
              <w:lastRenderedPageBreak/>
              <w:t>un spațiu necorespunzător</w:t>
            </w:r>
            <w:r>
              <w:rPr>
                <w:rFonts w:ascii="Trebuchet MS" w:hAnsi="Trebuchet MS" w:cs="Arial"/>
                <w:color w:val="FF0000"/>
                <w:lang w:eastAsia="ro-RO"/>
              </w:rPr>
              <w:t xml:space="preserve"> în condiții necorespunzătoare</w:t>
            </w:r>
            <w:r>
              <w:rPr>
                <w:rFonts w:ascii="Trebuchet MS" w:hAnsi="Trebuchet MS" w:cs="Arial"/>
                <w:lang w:eastAsia="ro-RO"/>
              </w:rPr>
              <w:t xml:space="preserve"> potrivit art. 95</w:t>
            </w:r>
            <w:r>
              <w:rPr>
                <w:rFonts w:ascii="Trebuchet MS" w:hAnsi="Trebuchet MS" w:cs="Arial"/>
                <w:vertAlign w:val="superscript"/>
                <w:lang w:eastAsia="ro-RO"/>
              </w:rPr>
              <w:t>1</w:t>
            </w:r>
            <w:r>
              <w:rPr>
                <w:rFonts w:ascii="Trebuchet MS" w:hAnsi="Trebuchet MS" w:cs="Arial"/>
                <w:iCs/>
                <w:lang w:eastAsia="ro-RO"/>
              </w:rPr>
              <w:t>, competența de întocmire a dosarului prevăzut la alin.(4) revine:</w:t>
            </w:r>
          </w:p>
          <w:p w:rsidR="00EA38C6" w:rsidRDefault="00EA38C6" w:rsidP="00EA38C6">
            <w:pPr>
              <w:spacing w:after="0"/>
              <w:jc w:val="both"/>
              <w:rPr>
                <w:rFonts w:ascii="Trebuchet MS" w:hAnsi="Trebuchet MS" w:cs="Arial"/>
                <w:iCs/>
                <w:lang w:eastAsia="ro-RO"/>
              </w:rPr>
            </w:pPr>
            <w:r>
              <w:rPr>
                <w:rFonts w:ascii="Trebuchet MS" w:hAnsi="Trebuchet MS" w:cs="Arial"/>
                <w:iCs/>
                <w:lang w:eastAsia="ro-RO"/>
              </w:rPr>
              <w:t>a) serviciul sau biroul regim penitenciar, împreună cu serviciul sau biroul evidență din cadrul locului de deținere din care a fost transferat deținutul, în cazul în care transferul este dispus în temeiul dispozițiilor art. 45 alin.(3) teza a doua și alin.(6);</w:t>
            </w:r>
          </w:p>
          <w:p w:rsidR="00EA38C6" w:rsidRDefault="00EA38C6" w:rsidP="00EA38C6">
            <w:pPr>
              <w:spacing w:after="0"/>
              <w:jc w:val="both"/>
              <w:rPr>
                <w:rFonts w:ascii="Trebuchet MS" w:hAnsi="Trebuchet MS" w:cs="Arial"/>
                <w:iCs/>
                <w:lang w:eastAsia="ro-RO"/>
              </w:rPr>
            </w:pPr>
            <w:r>
              <w:rPr>
                <w:rFonts w:ascii="Trebuchet MS" w:hAnsi="Trebuchet MS" w:cs="Arial"/>
                <w:iCs/>
                <w:lang w:eastAsia="ro-RO"/>
              </w:rPr>
              <w:t xml:space="preserve">b) serviciului sau biroului regim penitenciar, împreună cu serviciul sau biroul evidenţă din cadrul locului de deținere de destinaţie, în cazul în care transferul este dispus în temeiul dispoziţiilor art. 45 alin.(1), (2) şi (3) teza </w:t>
            </w:r>
            <w:r>
              <w:rPr>
                <w:rFonts w:ascii="Trebuchet MS" w:hAnsi="Trebuchet MS" w:cs="Arial"/>
                <w:iCs/>
                <w:lang w:eastAsia="ro-RO"/>
              </w:rPr>
              <w:lastRenderedPageBreak/>
              <w:t>întâi.</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iCs/>
                <w:color w:val="000000"/>
                <w:sz w:val="24"/>
                <w:szCs w:val="24"/>
                <w:lang w:eastAsia="ro-RO"/>
              </w:rPr>
              <w:t>(7) Consemnarea perioadelor de deten</w:t>
            </w:r>
            <w:r>
              <w:rPr>
                <w:rFonts w:ascii="Times New Roman" w:hAnsi="Times New Roman"/>
                <w:iCs/>
                <w:color w:val="000000"/>
                <w:sz w:val="24"/>
                <w:szCs w:val="24"/>
                <w:lang w:eastAsia="ro-RO"/>
              </w:rPr>
              <w:t>ţie şi a condiţ</w:t>
            </w:r>
            <w:r w:rsidRPr="00D40F63">
              <w:rPr>
                <w:rFonts w:ascii="Times New Roman" w:hAnsi="Times New Roman"/>
                <w:iCs/>
                <w:color w:val="000000"/>
                <w:sz w:val="24"/>
                <w:szCs w:val="24"/>
                <w:lang w:eastAsia="ro-RO"/>
              </w:rPr>
              <w:t>iilor existente prin raportare la criteriul spa</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iu mai mic sau egal cu 3 mp/de</w:t>
            </w:r>
            <w:r>
              <w:rPr>
                <w:rFonts w:ascii="Times New Roman" w:hAnsi="Times New Roman"/>
                <w:iCs/>
                <w:color w:val="000000"/>
                <w:sz w:val="24"/>
                <w:szCs w:val="24"/>
                <w:lang w:eastAsia="ro-RO"/>
              </w:rPr>
              <w:t>ţ</w:t>
            </w:r>
            <w:r w:rsidRPr="00D40F63">
              <w:rPr>
                <w:rFonts w:ascii="Times New Roman" w:hAnsi="Times New Roman"/>
                <w:iCs/>
                <w:color w:val="000000"/>
                <w:sz w:val="24"/>
                <w:szCs w:val="24"/>
                <w:lang w:eastAsia="ro-RO"/>
              </w:rPr>
              <w:t xml:space="preserve">inut se va face potrivit normelor stabilite prin </w:t>
            </w:r>
            <w:r w:rsidRPr="00D40F63">
              <w:rPr>
                <w:rFonts w:ascii="Times New Roman" w:hAnsi="Times New Roman"/>
                <w:color w:val="000000"/>
                <w:sz w:val="24"/>
                <w:szCs w:val="24"/>
              </w:rPr>
              <w:t>ordin al ministrului justi</w:t>
            </w:r>
            <w:r>
              <w:rPr>
                <w:rFonts w:ascii="Times New Roman" w:hAnsi="Times New Roman"/>
                <w:color w:val="000000"/>
                <w:sz w:val="24"/>
                <w:szCs w:val="24"/>
              </w:rPr>
              <w:t>ţ</w:t>
            </w:r>
            <w:r w:rsidRPr="00D40F63">
              <w:rPr>
                <w:rFonts w:ascii="Times New Roman" w:hAnsi="Times New Roman"/>
                <w:color w:val="000000"/>
                <w:sz w:val="24"/>
                <w:szCs w:val="24"/>
              </w:rPr>
              <w:t>iei.”</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37782" w:rsidRDefault="00EA38C6" w:rsidP="00EA38C6">
            <w:pPr>
              <w:autoSpaceDE w:val="0"/>
              <w:autoSpaceDN w:val="0"/>
              <w:adjustRightInd w:val="0"/>
              <w:spacing w:after="0"/>
              <w:jc w:val="both"/>
              <w:rPr>
                <w:rFonts w:ascii="Trebuchet MS" w:hAnsi="Trebuchet MS"/>
                <w:strike/>
                <w:color w:val="FF0000"/>
              </w:rPr>
            </w:pPr>
            <w:r w:rsidRPr="00837782">
              <w:rPr>
                <w:rFonts w:ascii="Trebuchet MS" w:hAnsi="Trebuchet MS" w:cs="Arial"/>
                <w:iCs/>
                <w:strike/>
                <w:color w:val="FF0000"/>
                <w:lang w:eastAsia="ro-RO"/>
              </w:rPr>
              <w:t xml:space="preserve">(7) Consemnarea perioadelor de detenție și a condițiilor existente prin raportare la criteriul spațiu mai mic sau egal cu 3 mp/deținut se va face potrivit normelor stabilite prin </w:t>
            </w:r>
            <w:r w:rsidRPr="00837782">
              <w:rPr>
                <w:rFonts w:ascii="Trebuchet MS" w:hAnsi="Trebuchet MS"/>
                <w:strike/>
                <w:color w:val="FF0000"/>
              </w:rPr>
              <w:t>ordin al ministrului justiției.”</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rPr>
            </w:pPr>
            <w:r w:rsidRPr="00D40F63">
              <w:rPr>
                <w:rFonts w:ascii="Times New Roman" w:hAnsi="Times New Roman"/>
                <w:b/>
                <w:color w:val="000000"/>
                <w:sz w:val="24"/>
                <w:szCs w:val="24"/>
              </w:rPr>
              <w:t>4. După alineatul (13) al articolului 97 se introduc patru noi alineate, alin.(14)-(17), cu următorul cuprins:</w:t>
            </w:r>
          </w:p>
          <w:p w:rsidR="00EA38C6" w:rsidRPr="00D40F63" w:rsidRDefault="00EA38C6" w:rsidP="00EA38C6">
            <w:pPr>
              <w:autoSpaceDE w:val="0"/>
              <w:autoSpaceDN w:val="0"/>
              <w:adjustRightInd w:val="0"/>
              <w:spacing w:after="0"/>
              <w:jc w:val="both"/>
              <w:rPr>
                <w:rFonts w:ascii="Times New Roman" w:hAnsi="Times New Roman"/>
                <w:iCs/>
                <w:color w:val="000000"/>
                <w:sz w:val="24"/>
                <w:szCs w:val="24"/>
                <w:lang w:eastAsia="ro-RO"/>
              </w:rPr>
            </w:pPr>
            <w:r w:rsidRPr="00D40F63">
              <w:rPr>
                <w:rFonts w:ascii="Times New Roman" w:hAnsi="Times New Roman"/>
                <w:color w:val="000000"/>
                <w:sz w:val="24"/>
                <w:szCs w:val="24"/>
                <w:lang w:eastAsia="ro-RO"/>
              </w:rPr>
              <w:t>”(14) La p</w:t>
            </w:r>
            <w:r w:rsidRPr="00D40F63">
              <w:rPr>
                <w:rFonts w:ascii="Times New Roman" w:hAnsi="Times New Roman"/>
                <w:color w:val="000000"/>
                <w:sz w:val="24"/>
                <w:szCs w:val="24"/>
              </w:rPr>
              <w:t>ropunerea</w:t>
            </w:r>
            <w:r>
              <w:rPr>
                <w:rFonts w:ascii="Times New Roman" w:hAnsi="Times New Roman"/>
                <w:color w:val="000000"/>
                <w:sz w:val="24"/>
                <w:szCs w:val="24"/>
              </w:rPr>
              <w:t xml:space="preserve"> comisiei pentru liberare condiţ</w:t>
            </w:r>
            <w:r w:rsidRPr="00D40F63">
              <w:rPr>
                <w:rFonts w:ascii="Times New Roman" w:hAnsi="Times New Roman"/>
                <w:color w:val="000000"/>
                <w:sz w:val="24"/>
                <w:szCs w:val="24"/>
              </w:rPr>
              <w:t xml:space="preserve">ionată, cuprinsă într-un proces-verbal motivat, ce se transmite judecătoriei competente se anexează </w:t>
            </w:r>
            <w:r>
              <w:rPr>
                <w:rFonts w:ascii="Times New Roman" w:hAnsi="Times New Roman"/>
                <w:iCs/>
                <w:color w:val="000000"/>
                <w:sz w:val="24"/>
                <w:szCs w:val="24"/>
                <w:lang w:eastAsia="ro-RO"/>
              </w:rPr>
              <w:t>fiş</w:t>
            </w:r>
            <w:r w:rsidRPr="00D40F63">
              <w:rPr>
                <w:rFonts w:ascii="Times New Roman" w:hAnsi="Times New Roman"/>
                <w:iCs/>
                <w:color w:val="000000"/>
                <w:sz w:val="24"/>
                <w:szCs w:val="24"/>
                <w:lang w:eastAsia="ro-RO"/>
              </w:rPr>
              <w:t xml:space="preserve">a individuală prevăzută la art. </w:t>
            </w:r>
            <w:r w:rsidRPr="00D40F63">
              <w:rPr>
                <w:rFonts w:ascii="Times New Roman" w:hAnsi="Times New Roman"/>
                <w:color w:val="000000"/>
                <w:sz w:val="24"/>
                <w:szCs w:val="24"/>
                <w:lang w:eastAsia="ro-RO"/>
              </w:rPr>
              <w:t>96</w:t>
            </w:r>
            <w:r w:rsidRPr="00D40F63">
              <w:rPr>
                <w:rFonts w:ascii="Times New Roman" w:hAnsi="Times New Roman"/>
                <w:color w:val="000000"/>
                <w:sz w:val="24"/>
                <w:szCs w:val="24"/>
                <w:vertAlign w:val="superscript"/>
                <w:lang w:eastAsia="ro-RO"/>
              </w:rPr>
              <w:t xml:space="preserve">2 </w:t>
            </w:r>
            <w:r w:rsidRPr="00D40F63">
              <w:rPr>
                <w:rFonts w:ascii="Times New Roman" w:hAnsi="Times New Roman"/>
                <w:iCs/>
                <w:color w:val="000000"/>
                <w:sz w:val="24"/>
                <w:szCs w:val="24"/>
                <w:lang w:eastAsia="ro-RO"/>
              </w:rPr>
              <w:t xml:space="preserve">alin.(1), precum </w:t>
            </w:r>
            <w:r>
              <w:rPr>
                <w:rFonts w:ascii="Times New Roman" w:hAnsi="Times New Roman"/>
                <w:iCs/>
                <w:color w:val="000000"/>
                <w:sz w:val="24"/>
                <w:szCs w:val="24"/>
                <w:lang w:eastAsia="ro-RO"/>
              </w:rPr>
              <w:t>şi o declaraţ</w:t>
            </w:r>
            <w:r w:rsidRPr="00D40F63">
              <w:rPr>
                <w:rFonts w:ascii="Times New Roman" w:hAnsi="Times New Roman"/>
                <w:iCs/>
                <w:color w:val="000000"/>
                <w:sz w:val="24"/>
                <w:szCs w:val="24"/>
                <w:lang w:eastAsia="ro-RO"/>
              </w:rPr>
              <w:t>ie pe proprie răspundere a persoanei c</w:t>
            </w:r>
            <w:r>
              <w:rPr>
                <w:rFonts w:ascii="Times New Roman" w:hAnsi="Times New Roman"/>
                <w:iCs/>
                <w:color w:val="000000"/>
                <w:sz w:val="24"/>
                <w:szCs w:val="24"/>
                <w:lang w:eastAsia="ro-RO"/>
              </w:rPr>
              <w:t>ondamnate cu privire la existenţa sau inexistenţa pe rolul unei instanţ</w:t>
            </w:r>
            <w:r w:rsidRPr="00D40F63">
              <w:rPr>
                <w:rFonts w:ascii="Times New Roman" w:hAnsi="Times New Roman"/>
                <w:iCs/>
                <w:color w:val="000000"/>
                <w:sz w:val="24"/>
                <w:szCs w:val="24"/>
                <w:lang w:eastAsia="ro-RO"/>
              </w:rPr>
              <w:t xml:space="preserve">e </w:t>
            </w:r>
            <w:r>
              <w:rPr>
                <w:rFonts w:ascii="Times New Roman" w:hAnsi="Times New Roman"/>
                <w:iCs/>
                <w:color w:val="000000"/>
                <w:sz w:val="24"/>
                <w:szCs w:val="24"/>
                <w:lang w:eastAsia="ro-RO"/>
              </w:rPr>
              <w:lastRenderedPageBreak/>
              <w:t>naţ</w:t>
            </w:r>
            <w:r w:rsidRPr="00D40F63">
              <w:rPr>
                <w:rFonts w:ascii="Times New Roman" w:hAnsi="Times New Roman"/>
                <w:iCs/>
                <w:color w:val="000000"/>
                <w:sz w:val="24"/>
                <w:szCs w:val="24"/>
                <w:lang w:eastAsia="ro-RO"/>
              </w:rPr>
              <w:t xml:space="preserve">ionale sau la Curtea Europeană a Drepturilor Omului a unei cereri </w:t>
            </w:r>
            <w:r w:rsidRPr="00D40F63">
              <w:rPr>
                <w:rFonts w:ascii="Times New Roman" w:hAnsi="Times New Roman"/>
                <w:color w:val="000000"/>
                <w:sz w:val="24"/>
                <w:szCs w:val="24"/>
              </w:rPr>
              <w:t>cu privire la încălcarea art. 3 din Convenţia pentru apărarea drepturilor omului şi a libertăţilor fundamental</w:t>
            </w:r>
            <w:r>
              <w:rPr>
                <w:rFonts w:ascii="Times New Roman" w:hAnsi="Times New Roman"/>
                <w:color w:val="000000"/>
                <w:sz w:val="24"/>
                <w:szCs w:val="24"/>
              </w:rPr>
              <w:t>e din cauza nerespectării condiţ</w:t>
            </w:r>
            <w:r w:rsidRPr="00D40F63">
              <w:rPr>
                <w:rFonts w:ascii="Times New Roman" w:hAnsi="Times New Roman"/>
                <w:color w:val="000000"/>
                <w:sz w:val="24"/>
                <w:szCs w:val="24"/>
              </w:rPr>
              <w:t>iilor de deten</w:t>
            </w:r>
            <w:r>
              <w:rPr>
                <w:rFonts w:ascii="Times New Roman" w:hAnsi="Times New Roman"/>
                <w:color w:val="000000"/>
                <w:sz w:val="24"/>
                <w:szCs w:val="24"/>
              </w:rPr>
              <w:t>ţ</w:t>
            </w:r>
            <w:r w:rsidRPr="00D40F63">
              <w:rPr>
                <w:rFonts w:ascii="Times New Roman" w:hAnsi="Times New Roman"/>
                <w:color w:val="000000"/>
                <w:sz w:val="24"/>
                <w:szCs w:val="24"/>
              </w:rPr>
              <w:t>ie prin raportare la spa</w:t>
            </w:r>
            <w:r>
              <w:rPr>
                <w:rFonts w:ascii="Times New Roman" w:hAnsi="Times New Roman"/>
                <w:color w:val="000000"/>
                <w:sz w:val="24"/>
                <w:szCs w:val="24"/>
              </w:rPr>
              <w:t>ţ</w:t>
            </w:r>
            <w:r w:rsidRPr="00D40F63">
              <w:rPr>
                <w:rFonts w:ascii="Times New Roman" w:hAnsi="Times New Roman"/>
                <w:color w:val="000000"/>
                <w:sz w:val="24"/>
                <w:szCs w:val="24"/>
              </w:rPr>
              <w:t>iul alocat</w:t>
            </w:r>
            <w:r w:rsidRPr="00D40F63">
              <w:rPr>
                <w:rFonts w:ascii="Times New Roman" w:hAnsi="Times New Roman"/>
                <w:iCs/>
                <w:color w:val="000000"/>
                <w:sz w:val="24"/>
                <w:szCs w:val="24"/>
                <w:lang w:eastAsia="ro-RO"/>
              </w:rPr>
              <w:t>.</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La art. I, pct. 4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b/>
                <w:color w:val="FF0000"/>
              </w:rPr>
            </w:pPr>
            <w:r w:rsidRPr="008928F9">
              <w:rPr>
                <w:rFonts w:ascii="Trebuchet MS" w:hAnsi="Trebuchet MS"/>
                <w:b/>
                <w:strike/>
                <w:color w:val="FF0000"/>
              </w:rPr>
              <w:t>4. După alineatul (13) al articolului 97 se introduc patru noi alineate, alin. (14)-(17), cu următorul cuprins</w:t>
            </w:r>
            <w:r w:rsidRPr="008928F9">
              <w:rPr>
                <w:rFonts w:ascii="Trebuchet MS" w:hAnsi="Trebuchet MS"/>
                <w:b/>
                <w:color w:val="FF0000"/>
              </w:rPr>
              <w:t>: La articolul 97, după alineatul (13) se introduc trei noi alineate, alineatele (14)-(16), cu următorul cuprins:</w:t>
            </w:r>
          </w:p>
          <w:p w:rsidR="00EA38C6" w:rsidRPr="008928F9" w:rsidRDefault="00EA38C6" w:rsidP="00EA38C6">
            <w:pPr>
              <w:autoSpaceDE w:val="0"/>
              <w:autoSpaceDN w:val="0"/>
              <w:adjustRightInd w:val="0"/>
              <w:spacing w:after="0"/>
              <w:jc w:val="both"/>
              <w:rPr>
                <w:rFonts w:ascii="Trebuchet MS" w:hAnsi="Trebuchet MS" w:cs="Arial"/>
                <w:iCs/>
                <w:strike/>
                <w:color w:val="FF0000"/>
                <w:lang w:eastAsia="ro-RO"/>
              </w:rPr>
            </w:pPr>
            <w:r w:rsidRPr="008928F9">
              <w:rPr>
                <w:rFonts w:ascii="Trebuchet MS" w:hAnsi="Trebuchet MS" w:cs="Arial"/>
                <w:strike/>
                <w:color w:val="FF0000"/>
                <w:lang w:eastAsia="ro-RO"/>
              </w:rPr>
              <w:t>(14)La p</w:t>
            </w:r>
            <w:r w:rsidRPr="008928F9">
              <w:rPr>
                <w:rFonts w:ascii="Trebuchet MS" w:hAnsi="Trebuchet MS"/>
                <w:strike/>
                <w:color w:val="FF0000"/>
              </w:rPr>
              <w:t xml:space="preserve">ropunerea comisiei pentru liberare condiționată, cuprinsă într-un proces-verbal motivat, ce se transmite judecătoriei competente se anexează </w:t>
            </w:r>
            <w:r w:rsidRPr="008928F9">
              <w:rPr>
                <w:rFonts w:ascii="Trebuchet MS" w:hAnsi="Trebuchet MS" w:cs="Arial"/>
                <w:iCs/>
                <w:strike/>
                <w:color w:val="FF0000"/>
                <w:lang w:eastAsia="ro-RO"/>
              </w:rPr>
              <w:t xml:space="preserve">fișa individuală prevăzută la art. </w:t>
            </w:r>
            <w:r w:rsidRPr="008928F9">
              <w:rPr>
                <w:rFonts w:ascii="Trebuchet MS" w:hAnsi="Trebuchet MS" w:cs="Arial"/>
                <w:strike/>
                <w:color w:val="FF0000"/>
                <w:lang w:eastAsia="ro-RO"/>
              </w:rPr>
              <w:t>96</w:t>
            </w:r>
            <w:r w:rsidRPr="008928F9">
              <w:rPr>
                <w:rFonts w:ascii="Trebuchet MS" w:hAnsi="Trebuchet MS" w:cs="Arial"/>
                <w:strike/>
                <w:color w:val="FF0000"/>
                <w:vertAlign w:val="superscript"/>
                <w:lang w:eastAsia="ro-RO"/>
              </w:rPr>
              <w:t xml:space="preserve">2 </w:t>
            </w:r>
            <w:r w:rsidRPr="008928F9">
              <w:rPr>
                <w:rFonts w:ascii="Trebuchet MS" w:hAnsi="Trebuchet MS" w:cs="Arial"/>
                <w:iCs/>
                <w:strike/>
                <w:color w:val="FF0000"/>
                <w:lang w:eastAsia="ro-RO"/>
              </w:rPr>
              <w:t xml:space="preserve">alin.(1), precum și o declarație pe proprie răspundere a persoanei condamnate cu privire la existența sau inexistența pe rolul unei instanțe naționale sau la Curtea Europeană a Drepturilor Omului a unei cereri </w:t>
            </w:r>
            <w:r w:rsidRPr="008928F9">
              <w:rPr>
                <w:rFonts w:ascii="Trebuchet MS" w:hAnsi="Trebuchet MS"/>
                <w:strike/>
                <w:color w:val="FF0000"/>
              </w:rPr>
              <w:t xml:space="preserve">cu </w:t>
            </w:r>
            <w:r w:rsidRPr="008928F9">
              <w:rPr>
                <w:rFonts w:ascii="Trebuchet MS" w:hAnsi="Trebuchet MS"/>
                <w:strike/>
                <w:color w:val="FF0000"/>
              </w:rPr>
              <w:lastRenderedPageBreak/>
              <w:t>privire la încălcarea art. 3 din Convenţia pentru apărarea drepturilor omului şi a libertăţilor fundamentale din cauza nerespectării condițiilor de detenție prin raportare la spațiul alocat</w:t>
            </w:r>
            <w:r w:rsidRPr="008928F9">
              <w:rPr>
                <w:rFonts w:ascii="Trebuchet MS" w:hAnsi="Trebuchet MS" w:cs="Arial"/>
                <w:iCs/>
                <w:strike/>
                <w:color w:val="FF0000"/>
                <w:lang w:eastAsia="ro-RO"/>
              </w:rPr>
              <w:t>.</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(15) Instanţa examinează ş</w:t>
            </w:r>
            <w:r w:rsidRPr="00D40F63">
              <w:rPr>
                <w:rFonts w:ascii="Times New Roman" w:hAnsi="Times New Roman"/>
                <w:color w:val="000000"/>
                <w:sz w:val="24"/>
                <w:szCs w:val="24"/>
                <w:lang w:eastAsia="ro-RO"/>
              </w:rPr>
              <w:t>i rezolvă, din oficiu, referitor la persoana condamnată, orice aspecte necesare solu</w:t>
            </w:r>
            <w:r>
              <w:rPr>
                <w:rFonts w:ascii="Times New Roman" w:hAnsi="Times New Roman"/>
                <w:color w:val="000000"/>
                <w:sz w:val="24"/>
                <w:szCs w:val="24"/>
                <w:lang w:eastAsia="ro-RO"/>
              </w:rPr>
              <w:t>ţ</w:t>
            </w:r>
            <w:r w:rsidRPr="00D40F63">
              <w:rPr>
                <w:rFonts w:ascii="Times New Roman" w:hAnsi="Times New Roman"/>
                <w:color w:val="000000"/>
                <w:sz w:val="24"/>
                <w:szCs w:val="24"/>
                <w:lang w:eastAsia="ro-RO"/>
              </w:rPr>
              <w:t>ionării cauzei.</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lang w:eastAsia="ro-RO"/>
              </w:rPr>
            </w:pPr>
            <w:r w:rsidRPr="008928F9">
              <w:rPr>
                <w:rFonts w:ascii="Trebuchet MS" w:hAnsi="Trebuchet MS" w:cs="Arial"/>
                <w:strike/>
                <w:color w:val="FF0000"/>
                <w:lang w:eastAsia="ro-RO"/>
              </w:rPr>
              <w:t>(15)</w:t>
            </w:r>
            <w:r w:rsidRPr="008928F9">
              <w:rPr>
                <w:rFonts w:ascii="Trebuchet MS" w:hAnsi="Trebuchet MS" w:cs="Arial"/>
                <w:color w:val="FF0000"/>
                <w:lang w:eastAsia="ro-RO"/>
              </w:rPr>
              <w:t>(14)</w:t>
            </w:r>
            <w:r>
              <w:rPr>
                <w:rFonts w:ascii="Trebuchet MS" w:hAnsi="Trebuchet MS" w:cs="Arial"/>
                <w:lang w:eastAsia="ro-RO"/>
              </w:rPr>
              <w:t>Instanţa examinează ş</w:t>
            </w:r>
            <w:r w:rsidRPr="008928F9">
              <w:rPr>
                <w:rFonts w:ascii="Trebuchet MS" w:hAnsi="Trebuchet MS" w:cs="Arial"/>
                <w:lang w:eastAsia="ro-RO"/>
              </w:rPr>
              <w:t>i rezolvă, din oficiu, referitor la persoana condamnată, orice aspecte necesare soluționării cauzei.</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(16) Propunerile ş</w:t>
            </w:r>
            <w:r w:rsidRPr="00D40F63">
              <w:rPr>
                <w:rFonts w:ascii="Times New Roman" w:hAnsi="Times New Roman"/>
                <w:color w:val="000000"/>
                <w:sz w:val="24"/>
                <w:szCs w:val="24"/>
                <w:lang w:eastAsia="ro-RO"/>
              </w:rPr>
              <w:t xml:space="preserve">i </w:t>
            </w:r>
            <w:r w:rsidRPr="00D40F63">
              <w:rPr>
                <w:rFonts w:ascii="Times New Roman" w:hAnsi="Times New Roman"/>
                <w:color w:val="000000"/>
                <w:sz w:val="24"/>
                <w:szCs w:val="24"/>
                <w:lang w:eastAsia="ro-RO"/>
              </w:rPr>
              <w:lastRenderedPageBreak/>
              <w:t>c</w:t>
            </w:r>
            <w:r>
              <w:rPr>
                <w:rFonts w:ascii="Times New Roman" w:hAnsi="Times New Roman"/>
                <w:color w:val="000000"/>
                <w:sz w:val="24"/>
                <w:szCs w:val="24"/>
              </w:rPr>
              <w:t>ererile de liberare condiţ</w:t>
            </w:r>
            <w:r w:rsidRPr="00D40F63">
              <w:rPr>
                <w:rFonts w:ascii="Times New Roman" w:hAnsi="Times New Roman"/>
                <w:color w:val="000000"/>
                <w:sz w:val="24"/>
                <w:szCs w:val="24"/>
              </w:rPr>
              <w:t xml:space="preserve">ionată </w:t>
            </w:r>
            <w:r>
              <w:rPr>
                <w:rFonts w:ascii="Times New Roman" w:hAnsi="Times New Roman"/>
                <w:color w:val="000000"/>
                <w:sz w:val="24"/>
                <w:szCs w:val="24"/>
                <w:lang w:eastAsia="ro-RO"/>
              </w:rPr>
              <w:t>se soluţionează de urgenţă ş</w:t>
            </w:r>
            <w:r w:rsidRPr="00D40F63">
              <w:rPr>
                <w:rFonts w:ascii="Times New Roman" w:hAnsi="Times New Roman"/>
                <w:color w:val="000000"/>
                <w:sz w:val="24"/>
                <w:szCs w:val="24"/>
                <w:lang w:eastAsia="ro-RO"/>
              </w:rPr>
              <w:t>i cu precădere.</w:t>
            </w:r>
          </w:p>
          <w:p w:rsidR="00EA38C6" w:rsidRPr="00D40F63" w:rsidRDefault="00EA38C6" w:rsidP="00EA38C6">
            <w:pPr>
              <w:pStyle w:val="Listparagraf"/>
              <w:spacing w:after="0" w:line="240" w:lineRule="auto"/>
              <w:ind w:left="0"/>
              <w:contextualSpacing w:val="0"/>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color w:val="FF0000"/>
                <w:lang w:eastAsia="ro-RO"/>
              </w:rPr>
            </w:pPr>
            <w:r w:rsidRPr="008928F9">
              <w:rPr>
                <w:rFonts w:ascii="Trebuchet MS" w:hAnsi="Trebuchet MS" w:cs="Arial"/>
                <w:strike/>
                <w:color w:val="FF0000"/>
                <w:lang w:eastAsia="ro-RO"/>
              </w:rPr>
              <w:t>(16)</w:t>
            </w:r>
            <w:r w:rsidRPr="008928F9">
              <w:rPr>
                <w:rFonts w:ascii="Trebuchet MS" w:hAnsi="Trebuchet MS" w:cs="Arial"/>
                <w:color w:val="FF0000"/>
                <w:lang w:eastAsia="ro-RO"/>
              </w:rPr>
              <w:t>(15)</w:t>
            </w:r>
            <w:r>
              <w:rPr>
                <w:rFonts w:ascii="Trebuchet MS" w:hAnsi="Trebuchet MS" w:cs="Arial"/>
                <w:lang w:eastAsia="ro-RO"/>
              </w:rPr>
              <w:t>Propunerile ş</w:t>
            </w:r>
            <w:r w:rsidRPr="008928F9">
              <w:rPr>
                <w:rFonts w:ascii="Trebuchet MS" w:hAnsi="Trebuchet MS" w:cs="Arial"/>
                <w:lang w:eastAsia="ro-RO"/>
              </w:rPr>
              <w:t xml:space="preserve">i </w:t>
            </w:r>
            <w:r w:rsidRPr="008928F9">
              <w:rPr>
                <w:rFonts w:ascii="Trebuchet MS" w:hAnsi="Trebuchet MS" w:cs="Arial"/>
                <w:lang w:eastAsia="ro-RO"/>
              </w:rPr>
              <w:lastRenderedPageBreak/>
              <w:t>c</w:t>
            </w:r>
            <w:r w:rsidRPr="008928F9">
              <w:rPr>
                <w:rFonts w:ascii="Trebuchet MS" w:hAnsi="Trebuchet MS"/>
              </w:rPr>
              <w:t>ererile de liberare condi</w:t>
            </w:r>
            <w:r>
              <w:rPr>
                <w:rFonts w:ascii="Trebuchet MS" w:hAnsi="Trebuchet MS"/>
              </w:rPr>
              <w:t>ţ</w:t>
            </w:r>
            <w:r w:rsidRPr="008928F9">
              <w:rPr>
                <w:rFonts w:ascii="Trebuchet MS" w:hAnsi="Trebuchet MS"/>
              </w:rPr>
              <w:t xml:space="preserve">ionată </w:t>
            </w:r>
            <w:r>
              <w:rPr>
                <w:rFonts w:ascii="Trebuchet MS" w:hAnsi="Trebuchet MS" w:cs="Arial"/>
                <w:lang w:eastAsia="ro-RO"/>
              </w:rPr>
              <w:t>se soluţ</w:t>
            </w:r>
            <w:r w:rsidRPr="008928F9">
              <w:rPr>
                <w:rFonts w:ascii="Trebuchet MS" w:hAnsi="Trebuchet MS" w:cs="Arial"/>
                <w:lang w:eastAsia="ro-RO"/>
              </w:rPr>
              <w:t>ionează de urgen</w:t>
            </w:r>
            <w:r>
              <w:rPr>
                <w:rFonts w:ascii="Trebuchet MS" w:hAnsi="Trebuchet MS" w:cs="Arial"/>
                <w:lang w:eastAsia="ro-RO"/>
              </w:rPr>
              <w:t>ţ</w:t>
            </w:r>
            <w:r w:rsidRPr="008928F9">
              <w:rPr>
                <w:rFonts w:ascii="Trebuchet MS" w:hAnsi="Trebuchet MS" w:cs="Arial"/>
                <w:lang w:eastAsia="ro-RO"/>
              </w:rPr>
              <w:t xml:space="preserve">ă </w:t>
            </w:r>
            <w:r>
              <w:rPr>
                <w:rFonts w:ascii="Trebuchet MS" w:hAnsi="Trebuchet MS" w:cs="Arial"/>
                <w:lang w:eastAsia="ro-RO"/>
              </w:rPr>
              <w:t>ş</w:t>
            </w:r>
            <w:r w:rsidRPr="008928F9">
              <w:rPr>
                <w:rFonts w:ascii="Trebuchet MS" w:hAnsi="Trebuchet MS" w:cs="Arial"/>
                <w:lang w:eastAsia="ro-RO"/>
              </w:rPr>
              <w:t xml:space="preserve">i cu </w:t>
            </w:r>
            <w:proofErr w:type="spellStart"/>
            <w:r w:rsidRPr="008928F9">
              <w:rPr>
                <w:rFonts w:ascii="Trebuchet MS" w:hAnsi="Trebuchet MS" w:cs="Arial"/>
                <w:lang w:eastAsia="ro-RO"/>
              </w:rPr>
              <w:t>precădere</w:t>
            </w:r>
            <w:r w:rsidRPr="008928F9">
              <w:rPr>
                <w:rFonts w:ascii="Trebuchet MS" w:hAnsi="Trebuchet MS" w:cs="Arial"/>
                <w:color w:val="FF0000"/>
                <w:lang w:eastAsia="ro-RO"/>
              </w:rPr>
              <w:t>în</w:t>
            </w:r>
            <w:proofErr w:type="spellEnd"/>
            <w:r w:rsidRPr="008928F9">
              <w:rPr>
                <w:rFonts w:ascii="Trebuchet MS" w:hAnsi="Trebuchet MS" w:cs="Arial"/>
                <w:color w:val="FF0000"/>
                <w:lang w:eastAsia="ro-RO"/>
              </w:rPr>
              <w:t xml:space="preserve"> termen de maxim 20 de zile de la depunerea cererii de liberare condiționată.</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r w:rsidRPr="00D40F63">
              <w:rPr>
                <w:rFonts w:ascii="Times New Roman" w:hAnsi="Times New Roman"/>
                <w:color w:val="000000"/>
                <w:sz w:val="24"/>
                <w:szCs w:val="24"/>
                <w:lang w:eastAsia="ro-RO"/>
              </w:rPr>
              <w:t xml:space="preserve">(17) În cazul în </w:t>
            </w:r>
            <w:r>
              <w:rPr>
                <w:rFonts w:ascii="Times New Roman" w:hAnsi="Times New Roman"/>
                <w:color w:val="000000"/>
                <w:sz w:val="24"/>
                <w:szCs w:val="24"/>
                <w:lang w:eastAsia="ro-RO"/>
              </w:rPr>
              <w:t>care se dispune liberarea condiţ</w:t>
            </w:r>
            <w:r w:rsidRPr="00D40F63">
              <w:rPr>
                <w:rFonts w:ascii="Times New Roman" w:hAnsi="Times New Roman"/>
                <w:color w:val="000000"/>
                <w:sz w:val="24"/>
                <w:szCs w:val="24"/>
                <w:lang w:eastAsia="ro-RO"/>
              </w:rPr>
              <w:t xml:space="preserve">ionată </w:t>
            </w:r>
            <w:r>
              <w:rPr>
                <w:rFonts w:ascii="Times New Roman" w:hAnsi="Times New Roman"/>
                <w:color w:val="000000"/>
                <w:sz w:val="24"/>
                <w:szCs w:val="24"/>
                <w:lang w:eastAsia="ro-RO"/>
              </w:rPr>
              <w:t>ş</w:t>
            </w:r>
            <w:r w:rsidRPr="00D40F63">
              <w:rPr>
                <w:rFonts w:ascii="Times New Roman" w:hAnsi="Times New Roman"/>
                <w:color w:val="000000"/>
                <w:sz w:val="24"/>
                <w:szCs w:val="24"/>
                <w:lang w:eastAsia="ro-RO"/>
              </w:rPr>
              <w:t xml:space="preserve">i </w:t>
            </w:r>
            <w:r w:rsidRPr="00D40F63">
              <w:rPr>
                <w:rFonts w:ascii="Times New Roman" w:hAnsi="Times New Roman"/>
                <w:iCs/>
                <w:color w:val="000000"/>
                <w:sz w:val="24"/>
                <w:szCs w:val="24"/>
                <w:lang w:eastAsia="ro-RO"/>
              </w:rPr>
              <w:t>din declara</w:t>
            </w:r>
            <w:r w:rsidRPr="00D40F63">
              <w:rPr>
                <w:rFonts w:ascii="Cambria Math" w:hAnsi="Cambria Math" w:cs="Cambria Math"/>
                <w:iCs/>
                <w:color w:val="000000"/>
                <w:sz w:val="24"/>
                <w:szCs w:val="24"/>
                <w:lang w:eastAsia="ro-RO"/>
              </w:rPr>
              <w:t>ț</w:t>
            </w:r>
            <w:r w:rsidRPr="00D40F63">
              <w:rPr>
                <w:rFonts w:ascii="Times New Roman" w:hAnsi="Times New Roman"/>
                <w:iCs/>
                <w:color w:val="000000"/>
                <w:sz w:val="24"/>
                <w:szCs w:val="24"/>
                <w:lang w:eastAsia="ro-RO"/>
              </w:rPr>
              <w:t>ia pe proprie răspundere a persoanei condamnate rezultă existen</w:t>
            </w:r>
            <w:r w:rsidRPr="00D40F63">
              <w:rPr>
                <w:rFonts w:ascii="Cambria Math" w:hAnsi="Cambria Math" w:cs="Cambria Math"/>
                <w:iCs/>
                <w:color w:val="000000"/>
                <w:sz w:val="24"/>
                <w:szCs w:val="24"/>
                <w:lang w:eastAsia="ro-RO"/>
              </w:rPr>
              <w:t>ț</w:t>
            </w:r>
            <w:r w:rsidRPr="00D40F63">
              <w:rPr>
                <w:rFonts w:ascii="Times New Roman" w:hAnsi="Times New Roman"/>
                <w:iCs/>
                <w:color w:val="000000"/>
                <w:sz w:val="24"/>
                <w:szCs w:val="24"/>
                <w:lang w:eastAsia="ro-RO"/>
              </w:rPr>
              <w:t>a pe rolul unei instan</w:t>
            </w:r>
            <w:r w:rsidRPr="00D40F63">
              <w:rPr>
                <w:rFonts w:ascii="Cambria Math" w:hAnsi="Cambria Math" w:cs="Cambria Math"/>
                <w:iCs/>
                <w:color w:val="000000"/>
                <w:sz w:val="24"/>
                <w:szCs w:val="24"/>
                <w:lang w:eastAsia="ro-RO"/>
              </w:rPr>
              <w:t>ț</w:t>
            </w:r>
            <w:r w:rsidRPr="00D40F63">
              <w:rPr>
                <w:rFonts w:ascii="Times New Roman" w:hAnsi="Times New Roman"/>
                <w:iCs/>
                <w:color w:val="000000"/>
                <w:sz w:val="24"/>
                <w:szCs w:val="24"/>
                <w:lang w:eastAsia="ro-RO"/>
              </w:rPr>
              <w:t>e na</w:t>
            </w:r>
            <w:r w:rsidRPr="00D40F63">
              <w:rPr>
                <w:rFonts w:ascii="Cambria Math" w:hAnsi="Cambria Math" w:cs="Cambria Math"/>
                <w:iCs/>
                <w:color w:val="000000"/>
                <w:sz w:val="24"/>
                <w:szCs w:val="24"/>
                <w:lang w:eastAsia="ro-RO"/>
              </w:rPr>
              <w:t>ț</w:t>
            </w:r>
            <w:r w:rsidRPr="00D40F63">
              <w:rPr>
                <w:rFonts w:ascii="Times New Roman" w:hAnsi="Times New Roman"/>
                <w:iCs/>
                <w:color w:val="000000"/>
                <w:sz w:val="24"/>
                <w:szCs w:val="24"/>
                <w:lang w:eastAsia="ro-RO"/>
              </w:rPr>
              <w:t xml:space="preserve">ionale sau la Curtea Europeană a Drepturilor Omului a unei cereri </w:t>
            </w:r>
            <w:r w:rsidRPr="00D40F63">
              <w:rPr>
                <w:rFonts w:ascii="Times New Roman" w:hAnsi="Times New Roman"/>
                <w:color w:val="000000"/>
                <w:sz w:val="24"/>
                <w:szCs w:val="24"/>
              </w:rPr>
              <w:t>cu privire la încălcarea art. 3 din Convenţia pentru apărarea drepturilor omului şi a libertăţilor fundamentale din cauza nerespectării condi</w:t>
            </w:r>
            <w:r w:rsidRPr="00D40F63">
              <w:rPr>
                <w:rFonts w:ascii="Cambria Math" w:hAnsi="Cambria Math" w:cs="Cambria Math"/>
                <w:color w:val="000000"/>
                <w:sz w:val="24"/>
                <w:szCs w:val="24"/>
              </w:rPr>
              <w:t>ț</w:t>
            </w:r>
            <w:r w:rsidRPr="00D40F63">
              <w:rPr>
                <w:rFonts w:ascii="Times New Roman" w:hAnsi="Times New Roman"/>
                <w:color w:val="000000"/>
                <w:sz w:val="24"/>
                <w:szCs w:val="24"/>
              </w:rPr>
              <w:t xml:space="preserve">iilor de </w:t>
            </w:r>
            <w:r w:rsidRPr="00D40F63">
              <w:rPr>
                <w:rFonts w:ascii="Times New Roman" w:hAnsi="Times New Roman"/>
                <w:color w:val="000000"/>
                <w:sz w:val="24"/>
                <w:szCs w:val="24"/>
              </w:rPr>
              <w:lastRenderedPageBreak/>
              <w:t>deten</w:t>
            </w:r>
            <w:r w:rsidRPr="00D40F63">
              <w:rPr>
                <w:rFonts w:ascii="Cambria Math" w:hAnsi="Cambria Math" w:cs="Cambria Math"/>
                <w:color w:val="000000"/>
                <w:sz w:val="24"/>
                <w:szCs w:val="24"/>
              </w:rPr>
              <w:t>ț</w:t>
            </w:r>
            <w:r w:rsidRPr="00D40F63">
              <w:rPr>
                <w:rFonts w:ascii="Times New Roman" w:hAnsi="Times New Roman"/>
                <w:color w:val="000000"/>
                <w:sz w:val="24"/>
                <w:szCs w:val="24"/>
              </w:rPr>
              <w:t>ie prin raportare la spa</w:t>
            </w:r>
            <w:r w:rsidRPr="00D40F63">
              <w:rPr>
                <w:rFonts w:ascii="Cambria Math" w:hAnsi="Cambria Math" w:cs="Cambria Math"/>
                <w:color w:val="000000"/>
                <w:sz w:val="24"/>
                <w:szCs w:val="24"/>
              </w:rPr>
              <w:t>ț</w:t>
            </w:r>
            <w:r w:rsidRPr="00D40F63">
              <w:rPr>
                <w:rFonts w:ascii="Times New Roman" w:hAnsi="Times New Roman"/>
                <w:color w:val="000000"/>
                <w:sz w:val="24"/>
                <w:szCs w:val="24"/>
              </w:rPr>
              <w:t>iul alocat</w:t>
            </w:r>
            <w:r w:rsidRPr="00D40F63">
              <w:rPr>
                <w:rFonts w:ascii="Times New Roman" w:hAnsi="Times New Roman"/>
                <w:color w:val="000000"/>
                <w:sz w:val="24"/>
                <w:szCs w:val="24"/>
                <w:lang w:eastAsia="ro-RO"/>
              </w:rPr>
              <w:t>, instan</w:t>
            </w:r>
            <w:r w:rsidRPr="00D40F63">
              <w:rPr>
                <w:rFonts w:ascii="Cambria Math" w:hAnsi="Cambria Math" w:cs="Cambria Math"/>
                <w:color w:val="000000"/>
                <w:sz w:val="24"/>
                <w:szCs w:val="24"/>
                <w:lang w:eastAsia="ro-RO"/>
              </w:rPr>
              <w:t>ț</w:t>
            </w:r>
            <w:r w:rsidRPr="00D40F63">
              <w:rPr>
                <w:rFonts w:ascii="Times New Roman" w:hAnsi="Times New Roman"/>
                <w:color w:val="000000"/>
                <w:sz w:val="24"/>
                <w:szCs w:val="24"/>
                <w:lang w:eastAsia="ro-RO"/>
              </w:rPr>
              <w:t>a dispune informarea despre aceasta a respectivelor instan</w:t>
            </w:r>
            <w:r w:rsidRPr="00D40F63">
              <w:rPr>
                <w:rFonts w:ascii="Cambria Math" w:hAnsi="Cambria Math" w:cs="Cambria Math"/>
                <w:color w:val="000000"/>
                <w:sz w:val="24"/>
                <w:szCs w:val="24"/>
                <w:lang w:eastAsia="ro-RO"/>
              </w:rPr>
              <w:t>ț</w:t>
            </w:r>
            <w:r w:rsidRPr="00D40F63">
              <w:rPr>
                <w:rFonts w:ascii="Times New Roman" w:hAnsi="Times New Roman"/>
                <w:color w:val="000000"/>
                <w:sz w:val="24"/>
                <w:szCs w:val="24"/>
                <w:lang w:eastAsia="ro-RO"/>
              </w:rPr>
              <w:t>e na</w:t>
            </w:r>
            <w:r w:rsidRPr="00D40F63">
              <w:rPr>
                <w:rFonts w:ascii="Cambria Math" w:hAnsi="Cambria Math" w:cs="Cambria Math"/>
                <w:color w:val="000000"/>
                <w:sz w:val="24"/>
                <w:szCs w:val="24"/>
                <w:lang w:eastAsia="ro-RO"/>
              </w:rPr>
              <w:t>ț</w:t>
            </w:r>
            <w:r w:rsidRPr="00D40F63">
              <w:rPr>
                <w:rFonts w:ascii="Times New Roman" w:hAnsi="Times New Roman"/>
                <w:color w:val="000000"/>
                <w:sz w:val="24"/>
                <w:szCs w:val="24"/>
                <w:lang w:eastAsia="ro-RO"/>
              </w:rPr>
              <w:t xml:space="preserve">ionale, precum </w:t>
            </w:r>
            <w:r w:rsidRPr="00D40F63">
              <w:rPr>
                <w:rFonts w:ascii="Cambria Math" w:hAnsi="Cambria Math" w:cs="Cambria Math"/>
                <w:color w:val="000000"/>
                <w:sz w:val="24"/>
                <w:szCs w:val="24"/>
                <w:lang w:eastAsia="ro-RO"/>
              </w:rPr>
              <w:t>ș</w:t>
            </w:r>
            <w:r w:rsidRPr="00D40F63">
              <w:rPr>
                <w:rFonts w:ascii="Times New Roman" w:hAnsi="Times New Roman"/>
                <w:color w:val="000000"/>
                <w:sz w:val="24"/>
                <w:szCs w:val="24"/>
                <w:lang w:eastAsia="ro-RO"/>
              </w:rPr>
              <w:t xml:space="preserve">i, după caz, a Agentului Guvernamental pentru </w:t>
            </w:r>
            <w:r w:rsidRPr="00D40F63">
              <w:rPr>
                <w:rFonts w:ascii="Times New Roman" w:hAnsi="Times New Roman"/>
                <w:iCs/>
                <w:color w:val="000000"/>
                <w:sz w:val="24"/>
                <w:szCs w:val="24"/>
                <w:lang w:eastAsia="ro-RO"/>
              </w:rPr>
              <w:t>Curtea Europeană a Drepturilor Omului</w:t>
            </w:r>
            <w:r w:rsidRPr="00D40F63">
              <w:rPr>
                <w:rFonts w:ascii="Times New Roman" w:hAnsi="Times New Roman"/>
                <w:color w:val="000000"/>
                <w:sz w:val="24"/>
                <w:szCs w:val="24"/>
                <w:lang w:eastAsia="ro-RO"/>
              </w:rPr>
              <w:t>.”</w:t>
            </w: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7C4A73">
            <w:pPr>
              <w:spacing w:after="0" w:line="240" w:lineRule="auto"/>
              <w:jc w:val="both"/>
              <w:rPr>
                <w:rFonts w:ascii="Times New Roman" w:hAnsi="Times New Roman"/>
                <w:color w:val="000000"/>
                <w:sz w:val="24"/>
                <w:szCs w:val="24"/>
              </w:rPr>
            </w:pPr>
            <w:r w:rsidRPr="008928F9">
              <w:rPr>
                <w:rFonts w:ascii="Trebuchet MS" w:hAnsi="Trebuchet MS" w:cs="Arial"/>
                <w:strike/>
                <w:color w:val="FF0000"/>
                <w:lang w:eastAsia="ro-RO"/>
              </w:rPr>
              <w:t>(17)</w:t>
            </w:r>
            <w:r w:rsidRPr="008928F9">
              <w:rPr>
                <w:rFonts w:ascii="Trebuchet MS" w:hAnsi="Trebuchet MS" w:cs="Arial"/>
                <w:color w:val="FF0000"/>
                <w:lang w:eastAsia="ro-RO"/>
              </w:rPr>
              <w:t>(16)</w:t>
            </w:r>
            <w:r w:rsidRPr="008928F9">
              <w:rPr>
                <w:rFonts w:ascii="Trebuchet MS" w:hAnsi="Trebuchet MS" w:cs="Arial"/>
                <w:lang w:eastAsia="ro-RO"/>
              </w:rPr>
              <w:t>În cazul în care se dispune liberarea condi</w:t>
            </w:r>
            <w:r w:rsidRPr="008928F9">
              <w:rPr>
                <w:rFonts w:ascii="Cambria Math" w:hAnsi="Cambria Math" w:cs="Cambria Math"/>
                <w:lang w:eastAsia="ro-RO"/>
              </w:rPr>
              <w:t>ț</w:t>
            </w:r>
            <w:r w:rsidRPr="008928F9">
              <w:rPr>
                <w:rFonts w:ascii="Trebuchet MS" w:hAnsi="Trebuchet MS" w:cs="Trebuchet MS"/>
                <w:lang w:eastAsia="ro-RO"/>
              </w:rPr>
              <w:t xml:space="preserve">ionată </w:t>
            </w:r>
            <w:r w:rsidRPr="008928F9">
              <w:rPr>
                <w:rFonts w:ascii="Cambria Math" w:hAnsi="Cambria Math" w:cs="Cambria Math"/>
                <w:lang w:eastAsia="ro-RO"/>
              </w:rPr>
              <w:t>ș</w:t>
            </w:r>
            <w:r w:rsidRPr="008928F9">
              <w:rPr>
                <w:rFonts w:ascii="Trebuchet MS" w:hAnsi="Trebuchet MS" w:cs="Trebuchet MS"/>
                <w:lang w:eastAsia="ro-RO"/>
              </w:rPr>
              <w:t xml:space="preserve">i </w:t>
            </w:r>
            <w:r w:rsidRPr="008928F9">
              <w:rPr>
                <w:rFonts w:ascii="Trebuchet MS" w:hAnsi="Trebuchet MS" w:cs="Arial"/>
                <w:iCs/>
                <w:lang w:eastAsia="ro-RO"/>
              </w:rPr>
              <w:t>din declara</w:t>
            </w:r>
            <w:r w:rsidRPr="008928F9">
              <w:rPr>
                <w:rFonts w:ascii="Cambria Math" w:hAnsi="Cambria Math" w:cs="Cambria Math"/>
                <w:iCs/>
                <w:lang w:eastAsia="ro-RO"/>
              </w:rPr>
              <w:t>ț</w:t>
            </w:r>
            <w:r w:rsidRPr="008928F9">
              <w:rPr>
                <w:rFonts w:ascii="Trebuchet MS" w:hAnsi="Trebuchet MS" w:cs="Trebuchet MS"/>
                <w:iCs/>
                <w:lang w:eastAsia="ro-RO"/>
              </w:rPr>
              <w:t>ia pe proprie răspundere a persoanei condamnate rezultă existen</w:t>
            </w:r>
            <w:r w:rsidRPr="008928F9">
              <w:rPr>
                <w:rFonts w:ascii="Cambria Math" w:hAnsi="Cambria Math" w:cs="Cambria Math"/>
                <w:iCs/>
                <w:lang w:eastAsia="ro-RO"/>
              </w:rPr>
              <w:t>ț</w:t>
            </w:r>
            <w:r w:rsidRPr="008928F9">
              <w:rPr>
                <w:rFonts w:ascii="Trebuchet MS" w:hAnsi="Trebuchet MS" w:cs="Trebuchet MS"/>
                <w:iCs/>
                <w:lang w:eastAsia="ro-RO"/>
              </w:rPr>
              <w:t>a pe rolul unei instan</w:t>
            </w:r>
            <w:r w:rsidRPr="008928F9">
              <w:rPr>
                <w:rFonts w:ascii="Cambria Math" w:hAnsi="Cambria Math" w:cs="Cambria Math"/>
                <w:iCs/>
                <w:lang w:eastAsia="ro-RO"/>
              </w:rPr>
              <w:t>ț</w:t>
            </w:r>
            <w:r w:rsidRPr="008928F9">
              <w:rPr>
                <w:rFonts w:ascii="Trebuchet MS" w:hAnsi="Trebuchet MS" w:cs="Arial"/>
                <w:iCs/>
                <w:lang w:eastAsia="ro-RO"/>
              </w:rPr>
              <w:t>e na</w:t>
            </w:r>
            <w:r w:rsidRPr="008928F9">
              <w:rPr>
                <w:rFonts w:ascii="Cambria Math" w:hAnsi="Cambria Math" w:cs="Cambria Math"/>
                <w:iCs/>
                <w:lang w:eastAsia="ro-RO"/>
              </w:rPr>
              <w:t>ț</w:t>
            </w:r>
            <w:r w:rsidRPr="008928F9">
              <w:rPr>
                <w:rFonts w:ascii="Trebuchet MS" w:hAnsi="Trebuchet MS" w:cs="Trebuchet MS"/>
                <w:iCs/>
                <w:lang w:eastAsia="ro-RO"/>
              </w:rPr>
              <w:t xml:space="preserve">ionale sau la Curtea Europeană a Drepturilor Omului a unei cereri </w:t>
            </w:r>
            <w:r w:rsidRPr="008928F9">
              <w:rPr>
                <w:rFonts w:ascii="Trebuchet MS" w:hAnsi="Trebuchet MS"/>
              </w:rPr>
              <w:t>cu privire la încălcarea art. 3 din Convenţia pentru apărarea drepturilor omului şi a libertăţilor fundamentale din cauza ner</w:t>
            </w:r>
            <w:r w:rsidR="007C4A73">
              <w:rPr>
                <w:rFonts w:ascii="Trebuchet MS" w:hAnsi="Trebuchet MS"/>
              </w:rPr>
              <w:t>espectării condi</w:t>
            </w:r>
            <w:r w:rsidR="007C4A73">
              <w:rPr>
                <w:rFonts w:ascii="Cambria Math" w:hAnsi="Cambria Math" w:cs="Cambria Math"/>
              </w:rPr>
              <w:t>ț</w:t>
            </w:r>
            <w:r w:rsidR="007C4A73">
              <w:rPr>
                <w:rFonts w:ascii="Trebuchet MS" w:hAnsi="Trebuchet MS" w:cs="Trebuchet MS"/>
              </w:rPr>
              <w:t>iilor de deten</w:t>
            </w:r>
            <w:r w:rsidR="007C4A73">
              <w:rPr>
                <w:rFonts w:ascii="Trebuchet MS" w:hAnsi="Trebuchet MS"/>
              </w:rPr>
              <w:t>ţ</w:t>
            </w:r>
            <w:r w:rsidRPr="008928F9">
              <w:rPr>
                <w:rFonts w:ascii="Trebuchet MS" w:hAnsi="Trebuchet MS"/>
              </w:rPr>
              <w:t>ie prin raportare la spa</w:t>
            </w:r>
            <w:r w:rsidR="007C4A73">
              <w:rPr>
                <w:rFonts w:ascii="Trebuchet MS" w:hAnsi="Trebuchet MS"/>
              </w:rPr>
              <w:t>ţ</w:t>
            </w:r>
            <w:r w:rsidRPr="008928F9">
              <w:rPr>
                <w:rFonts w:ascii="Trebuchet MS" w:hAnsi="Trebuchet MS"/>
              </w:rPr>
              <w:t>iul alocat</w:t>
            </w:r>
            <w:r w:rsidRPr="008928F9">
              <w:rPr>
                <w:rFonts w:ascii="Trebuchet MS" w:hAnsi="Trebuchet MS" w:cs="Arial"/>
                <w:lang w:eastAsia="ro-RO"/>
              </w:rPr>
              <w:t>, instan</w:t>
            </w:r>
            <w:r w:rsidRPr="008928F9">
              <w:rPr>
                <w:rFonts w:ascii="Cambria Math" w:hAnsi="Cambria Math" w:cs="Cambria Math"/>
                <w:lang w:eastAsia="ro-RO"/>
              </w:rPr>
              <w:t>ț</w:t>
            </w:r>
            <w:r w:rsidRPr="008928F9">
              <w:rPr>
                <w:rFonts w:ascii="Trebuchet MS" w:hAnsi="Trebuchet MS" w:cs="Trebuchet MS"/>
                <w:lang w:eastAsia="ro-RO"/>
              </w:rPr>
              <w:t>a dispune informarea despre</w:t>
            </w:r>
            <w:r w:rsidR="007C4A73">
              <w:rPr>
                <w:rFonts w:ascii="Trebuchet MS" w:hAnsi="Trebuchet MS" w:cs="Arial"/>
                <w:lang w:eastAsia="ro-RO"/>
              </w:rPr>
              <w:t xml:space="preserve"> aceasta a respectivelor instanţ</w:t>
            </w:r>
            <w:r w:rsidRPr="008928F9">
              <w:rPr>
                <w:rFonts w:ascii="Trebuchet MS" w:hAnsi="Trebuchet MS" w:cs="Arial"/>
                <w:lang w:eastAsia="ro-RO"/>
              </w:rPr>
              <w:t>e na</w:t>
            </w:r>
            <w:r w:rsidRPr="008928F9">
              <w:rPr>
                <w:rFonts w:ascii="Cambria Math" w:hAnsi="Cambria Math" w:cs="Cambria Math"/>
                <w:lang w:eastAsia="ro-RO"/>
              </w:rPr>
              <w:t>ț</w:t>
            </w:r>
            <w:r w:rsidRPr="008928F9">
              <w:rPr>
                <w:rFonts w:ascii="Trebuchet MS" w:hAnsi="Trebuchet MS" w:cs="Trebuchet MS"/>
                <w:lang w:eastAsia="ro-RO"/>
              </w:rPr>
              <w:t xml:space="preserve">ionale, </w:t>
            </w:r>
            <w:r w:rsidRPr="008928F9">
              <w:rPr>
                <w:rFonts w:ascii="Trebuchet MS" w:hAnsi="Trebuchet MS" w:cs="Trebuchet MS"/>
                <w:lang w:eastAsia="ro-RO"/>
              </w:rPr>
              <w:lastRenderedPageBreak/>
              <w:t xml:space="preserve">precum </w:t>
            </w:r>
            <w:r w:rsidRPr="008928F9">
              <w:rPr>
                <w:rFonts w:ascii="Cambria Math" w:hAnsi="Cambria Math" w:cs="Cambria Math"/>
                <w:lang w:eastAsia="ro-RO"/>
              </w:rPr>
              <w:t>ș</w:t>
            </w:r>
            <w:r w:rsidRPr="008928F9">
              <w:rPr>
                <w:rFonts w:ascii="Trebuchet MS" w:hAnsi="Trebuchet MS" w:cs="Trebuchet MS"/>
                <w:lang w:eastAsia="ro-RO"/>
              </w:rPr>
              <w:t xml:space="preserve">i, după caz, a Agentului Guvernamental pentru </w:t>
            </w:r>
            <w:r w:rsidRPr="008928F9">
              <w:rPr>
                <w:rFonts w:ascii="Trebuchet MS" w:hAnsi="Trebuchet MS" w:cs="Arial"/>
                <w:iCs/>
                <w:lang w:eastAsia="ro-RO"/>
              </w:rPr>
              <w:t>Curtea Europeană a Drepturilor Omului</w:t>
            </w:r>
            <w:r w:rsidRPr="008928F9">
              <w:rPr>
                <w:rFonts w:ascii="Trebuchet MS" w:hAnsi="Trebuchet MS" w:cs="Arial"/>
                <w:lang w:eastAsia="ro-RO"/>
              </w:rPr>
              <w:t>.”</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pStyle w:val="NormalWeb"/>
              <w:spacing w:before="0" w:beforeAutospacing="0" w:after="0" w:afterAutospacing="0"/>
              <w:jc w:val="both"/>
              <w:rPr>
                <w:color w:val="000000"/>
              </w:rPr>
            </w:pPr>
          </w:p>
        </w:tc>
        <w:tc>
          <w:tcPr>
            <w:tcW w:w="2860" w:type="dxa"/>
          </w:tcPr>
          <w:p w:rsidR="00EA38C6" w:rsidRPr="00D40F63" w:rsidRDefault="00EA38C6" w:rsidP="00EA38C6">
            <w:pPr>
              <w:pStyle w:val="NormalWeb"/>
              <w:spacing w:before="0" w:beforeAutospacing="0" w:after="0" w:afterAutospacing="0"/>
              <w:jc w:val="both"/>
              <w:rPr>
                <w:color w:val="000000"/>
              </w:rPr>
            </w:pPr>
            <w:r w:rsidRPr="00D40F63">
              <w:rPr>
                <w:color w:val="000000"/>
              </w:rPr>
              <w:t>- (</w:t>
            </w:r>
            <w:proofErr w:type="spellStart"/>
            <w:r w:rsidRPr="00D40F63">
              <w:rPr>
                <w:color w:val="000000"/>
              </w:rPr>
              <w:t>sen</w:t>
            </w:r>
            <w:proofErr w:type="spellEnd"/>
            <w:r w:rsidRPr="00D40F63">
              <w:rPr>
                <w:color w:val="000000"/>
              </w:rPr>
              <w:t xml:space="preserve">. </w:t>
            </w:r>
            <w:proofErr w:type="spellStart"/>
            <w:r w:rsidRPr="00D40F63">
              <w:rPr>
                <w:color w:val="000000"/>
              </w:rPr>
              <w:t>Csaszar</w:t>
            </w:r>
            <w:proofErr w:type="spellEnd"/>
            <w:r w:rsidRPr="00D40F63">
              <w:rPr>
                <w:color w:val="000000"/>
              </w:rPr>
              <w:t xml:space="preserve"> </w:t>
            </w:r>
            <w:proofErr w:type="spellStart"/>
            <w:r w:rsidRPr="00D40F63">
              <w:rPr>
                <w:color w:val="000000"/>
              </w:rPr>
              <w:t>Karoly</w:t>
            </w:r>
            <w:proofErr w:type="spellEnd"/>
            <w:r w:rsidRPr="00D40F63">
              <w:rPr>
                <w:color w:val="000000"/>
              </w:rPr>
              <w:t xml:space="preserve"> </w:t>
            </w:r>
            <w:proofErr w:type="spellStart"/>
            <w:r w:rsidRPr="00D40F63">
              <w:rPr>
                <w:color w:val="000000"/>
              </w:rPr>
              <w:t>Zsolt</w:t>
            </w:r>
            <w:proofErr w:type="spellEnd"/>
            <w:r w:rsidRPr="00D40F63">
              <w:rPr>
                <w:color w:val="000000"/>
              </w:rPr>
              <w:t xml:space="preserve">, </w:t>
            </w:r>
            <w:proofErr w:type="spellStart"/>
            <w:r w:rsidRPr="00D40F63">
              <w:rPr>
                <w:color w:val="000000"/>
              </w:rPr>
              <w:t>Tanczos</w:t>
            </w:r>
            <w:proofErr w:type="spellEnd"/>
            <w:r w:rsidRPr="00D40F63">
              <w:rPr>
                <w:color w:val="000000"/>
              </w:rPr>
              <w:t xml:space="preserve"> </w:t>
            </w:r>
            <w:proofErr w:type="spellStart"/>
            <w:r w:rsidRPr="00D40F63">
              <w:rPr>
                <w:color w:val="000000"/>
              </w:rPr>
              <w:t>Barna</w:t>
            </w:r>
            <w:proofErr w:type="spellEnd"/>
            <w:r w:rsidRPr="00D40F63">
              <w:rPr>
                <w:color w:val="000000"/>
              </w:rPr>
              <w:t xml:space="preserve">) </w:t>
            </w:r>
            <w:proofErr w:type="spellStart"/>
            <w:r w:rsidRPr="00D40F63">
              <w:rPr>
                <w:color w:val="000000"/>
              </w:rPr>
              <w:t>După</w:t>
            </w:r>
            <w:proofErr w:type="spellEnd"/>
            <w:r w:rsidRPr="00D40F63">
              <w:rPr>
                <w:color w:val="000000"/>
              </w:rPr>
              <w:t xml:space="preserve"> </w:t>
            </w:r>
            <w:proofErr w:type="spellStart"/>
            <w:r w:rsidRPr="00D40F63">
              <w:rPr>
                <w:color w:val="000000"/>
              </w:rPr>
              <w:t>punctul</w:t>
            </w:r>
            <w:proofErr w:type="spellEnd"/>
            <w:r w:rsidRPr="00D40F63">
              <w:rPr>
                <w:color w:val="000000"/>
              </w:rPr>
              <w:t xml:space="preserve"> 4. al </w:t>
            </w:r>
            <w:proofErr w:type="spellStart"/>
            <w:r w:rsidRPr="00D40F63">
              <w:rPr>
                <w:color w:val="000000"/>
              </w:rPr>
              <w:t>Art.I</w:t>
            </w:r>
            <w:proofErr w:type="spellEnd"/>
            <w:r w:rsidRPr="00D40F63">
              <w:rPr>
                <w:color w:val="000000"/>
              </w:rPr>
              <w:t xml:space="preserve"> se </w:t>
            </w:r>
            <w:proofErr w:type="spellStart"/>
            <w:r w:rsidRPr="00D40F63">
              <w:rPr>
                <w:color w:val="000000"/>
              </w:rPr>
              <w:t>introduc</w:t>
            </w:r>
            <w:proofErr w:type="spellEnd"/>
            <w:r w:rsidRPr="00D40F63">
              <w:rPr>
                <w:color w:val="000000"/>
              </w:rPr>
              <w:t xml:space="preserve"> </w:t>
            </w:r>
            <w:proofErr w:type="spellStart"/>
            <w:r w:rsidRPr="00D40F63">
              <w:rPr>
                <w:color w:val="000000"/>
              </w:rPr>
              <w:t>punctele</w:t>
            </w:r>
            <w:proofErr w:type="spellEnd"/>
            <w:r w:rsidRPr="00D40F63">
              <w:rPr>
                <w:color w:val="000000"/>
              </w:rPr>
              <w:t xml:space="preserve"> 5.a.), b.) </w:t>
            </w:r>
            <w:proofErr w:type="spellStart"/>
            <w:proofErr w:type="gramStart"/>
            <w:r w:rsidRPr="00D40F63">
              <w:rPr>
                <w:color w:val="000000"/>
              </w:rPr>
              <w:t>şi</w:t>
            </w:r>
            <w:proofErr w:type="spellEnd"/>
            <w:proofErr w:type="gramEnd"/>
            <w:r w:rsidRPr="00D40F63">
              <w:rPr>
                <w:color w:val="000000"/>
              </w:rPr>
              <w:t xml:space="preserve"> c.)   </w:t>
            </w:r>
            <w:proofErr w:type="spellStart"/>
            <w:proofErr w:type="gramStart"/>
            <w:r w:rsidRPr="00D40F63">
              <w:rPr>
                <w:color w:val="000000"/>
              </w:rPr>
              <w:t>şi</w:t>
            </w:r>
            <w:proofErr w:type="spellEnd"/>
            <w:proofErr w:type="gramEnd"/>
            <w:r w:rsidRPr="00D40F63">
              <w:rPr>
                <w:color w:val="000000"/>
              </w:rPr>
              <w:t xml:space="preserve"> d.) cu </w:t>
            </w:r>
            <w:proofErr w:type="spellStart"/>
            <w:r w:rsidRPr="00D40F63">
              <w:rPr>
                <w:color w:val="000000"/>
              </w:rPr>
              <w:t>următorul</w:t>
            </w:r>
            <w:proofErr w:type="spellEnd"/>
            <w:r w:rsidRPr="00D40F63">
              <w:rPr>
                <w:color w:val="000000"/>
              </w:rPr>
              <w:t xml:space="preserve"> </w:t>
            </w:r>
            <w:proofErr w:type="spellStart"/>
            <w:r w:rsidRPr="00D40F63">
              <w:rPr>
                <w:color w:val="000000"/>
              </w:rPr>
              <w:t>cuprins</w:t>
            </w:r>
            <w:proofErr w:type="spellEnd"/>
            <w:r w:rsidRPr="00D40F63">
              <w:rPr>
                <w:color w:val="000000"/>
              </w:rPr>
              <w:t>:</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5.a.) Alineatul (1) al articolului 36 se modifică și se completează în felul  următor:</w:t>
            </w:r>
          </w:p>
          <w:p w:rsidR="00EA38C6" w:rsidRPr="00D40F63" w:rsidRDefault="00EA38C6" w:rsidP="00EA38C6">
            <w:pPr>
              <w:pStyle w:val="NormalWeb"/>
              <w:spacing w:before="0" w:beforeAutospacing="0" w:after="0" w:afterAutospacing="0"/>
              <w:jc w:val="both"/>
              <w:rPr>
                <w:color w:val="000000"/>
              </w:rPr>
            </w:pPr>
            <w:r w:rsidRPr="00D40F63">
              <w:rPr>
                <w:color w:val="000000"/>
              </w:rPr>
              <w:t>”(1)</w:t>
            </w:r>
            <w:r w:rsidRPr="00D40F63">
              <w:rPr>
                <w:b/>
                <w:color w:val="000000"/>
              </w:rPr>
              <w:t xml:space="preserve"> </w:t>
            </w:r>
            <w:proofErr w:type="spellStart"/>
            <w:r w:rsidRPr="00D40F63">
              <w:rPr>
                <w:color w:val="000000"/>
              </w:rPr>
              <w:t>Regimul</w:t>
            </w:r>
            <w:proofErr w:type="spellEnd"/>
            <w:r w:rsidRPr="00D40F63">
              <w:rPr>
                <w:color w:val="000000"/>
              </w:rPr>
              <w:t xml:space="preserve"> </w:t>
            </w:r>
            <w:proofErr w:type="spellStart"/>
            <w:r w:rsidRPr="00D40F63">
              <w:rPr>
                <w:color w:val="000000"/>
              </w:rPr>
              <w:t>închis</w:t>
            </w:r>
            <w:proofErr w:type="spellEnd"/>
            <w:r w:rsidRPr="00D40F63">
              <w:rPr>
                <w:color w:val="000000"/>
              </w:rPr>
              <w:t xml:space="preserve"> se </w:t>
            </w:r>
            <w:proofErr w:type="spellStart"/>
            <w:r w:rsidRPr="00D40F63">
              <w:rPr>
                <w:color w:val="000000"/>
              </w:rPr>
              <w:t>aplică</w:t>
            </w:r>
            <w:proofErr w:type="spellEnd"/>
            <w:r w:rsidRPr="00D40F63">
              <w:rPr>
                <w:color w:val="000000"/>
              </w:rPr>
              <w:t xml:space="preserve"> </w:t>
            </w:r>
            <w:proofErr w:type="spellStart"/>
            <w:r w:rsidRPr="00D40F63">
              <w:rPr>
                <w:color w:val="000000"/>
              </w:rPr>
              <w:t>iniţial</w:t>
            </w:r>
            <w:proofErr w:type="spellEnd"/>
            <w:r w:rsidRPr="00D40F63">
              <w:rPr>
                <w:color w:val="000000"/>
              </w:rPr>
              <w:t xml:space="preserve"> </w:t>
            </w:r>
            <w:proofErr w:type="spellStart"/>
            <w:r w:rsidRPr="00D40F63">
              <w:rPr>
                <w:color w:val="000000"/>
              </w:rPr>
              <w:t>persoanelor</w:t>
            </w:r>
            <w:proofErr w:type="spellEnd"/>
            <w:r w:rsidRPr="00D40F63">
              <w:rPr>
                <w:color w:val="000000"/>
              </w:rPr>
              <w:t xml:space="preserve"> </w:t>
            </w:r>
            <w:proofErr w:type="spellStart"/>
            <w:r w:rsidRPr="00D40F63">
              <w:rPr>
                <w:color w:val="000000"/>
              </w:rPr>
              <w:t>condamnate</w:t>
            </w:r>
            <w:proofErr w:type="spellEnd"/>
            <w:r w:rsidRPr="00D40F63">
              <w:rPr>
                <w:color w:val="000000"/>
              </w:rPr>
              <w:t xml:space="preserve"> </w:t>
            </w:r>
            <w:proofErr w:type="spellStart"/>
            <w:r w:rsidRPr="00D40F63">
              <w:rPr>
                <w:b/>
                <w:color w:val="000000"/>
              </w:rPr>
              <w:t>pentru</w:t>
            </w:r>
            <w:proofErr w:type="spellEnd"/>
            <w:r w:rsidRPr="00D40F63">
              <w:rPr>
                <w:b/>
                <w:color w:val="000000"/>
              </w:rPr>
              <w:t xml:space="preserve"> </w:t>
            </w:r>
            <w:proofErr w:type="spellStart"/>
            <w:r w:rsidRPr="00D40F63">
              <w:rPr>
                <w:b/>
                <w:color w:val="000000"/>
              </w:rPr>
              <w:t>fapte</w:t>
            </w:r>
            <w:proofErr w:type="spellEnd"/>
            <w:r w:rsidRPr="00D40F63">
              <w:rPr>
                <w:b/>
                <w:color w:val="000000"/>
              </w:rPr>
              <w:t xml:space="preserve"> </w:t>
            </w:r>
            <w:proofErr w:type="spellStart"/>
            <w:r w:rsidRPr="00D40F63">
              <w:rPr>
                <w:b/>
                <w:color w:val="000000"/>
              </w:rPr>
              <w:t>comise</w:t>
            </w:r>
            <w:proofErr w:type="spellEnd"/>
            <w:r w:rsidRPr="00D40F63">
              <w:rPr>
                <w:b/>
                <w:color w:val="000000"/>
              </w:rPr>
              <w:t xml:space="preserve"> cu </w:t>
            </w:r>
            <w:proofErr w:type="spellStart"/>
            <w:r w:rsidRPr="00D40F63">
              <w:rPr>
                <w:b/>
                <w:color w:val="000000"/>
              </w:rPr>
              <w:t>violență</w:t>
            </w:r>
            <w:proofErr w:type="spellEnd"/>
            <w:r w:rsidRPr="00D40F63">
              <w:rPr>
                <w:b/>
                <w:color w:val="000000"/>
              </w:rPr>
              <w:t xml:space="preserve"> </w:t>
            </w:r>
            <w:r w:rsidRPr="00D40F63">
              <w:rPr>
                <w:color w:val="000000"/>
              </w:rPr>
              <w:t>la</w:t>
            </w:r>
            <w:r w:rsidRPr="00D40F63">
              <w:rPr>
                <w:b/>
                <w:color w:val="000000"/>
              </w:rPr>
              <w:t xml:space="preserve"> </w:t>
            </w:r>
            <w:proofErr w:type="spellStart"/>
            <w:r w:rsidRPr="00D40F63">
              <w:rPr>
                <w:color w:val="000000"/>
              </w:rPr>
              <w:t>pedeapsa</w:t>
            </w:r>
            <w:proofErr w:type="spellEnd"/>
            <w:r w:rsidRPr="00D40F63">
              <w:rPr>
                <w:color w:val="000000"/>
              </w:rPr>
              <w:t xml:space="preserve"> </w:t>
            </w:r>
            <w:proofErr w:type="spellStart"/>
            <w:r w:rsidRPr="00D40F63">
              <w:rPr>
                <w:color w:val="000000"/>
              </w:rPr>
              <w:t>închisorii</w:t>
            </w:r>
            <w:proofErr w:type="spellEnd"/>
            <w:r w:rsidRPr="00D40F63">
              <w:rPr>
                <w:color w:val="000000"/>
              </w:rPr>
              <w:t xml:space="preserve"> </w:t>
            </w:r>
            <w:proofErr w:type="spellStart"/>
            <w:r w:rsidRPr="00D40F63">
              <w:rPr>
                <w:color w:val="000000"/>
              </w:rPr>
              <w:t>mai</w:t>
            </w:r>
            <w:proofErr w:type="spellEnd"/>
            <w:r w:rsidRPr="00D40F63">
              <w:rPr>
                <w:color w:val="000000"/>
              </w:rPr>
              <w:t xml:space="preserve"> mare de 3 </w:t>
            </w:r>
            <w:proofErr w:type="spellStart"/>
            <w:r w:rsidRPr="00D40F63">
              <w:rPr>
                <w:color w:val="000000"/>
              </w:rPr>
              <w:t>ani</w:t>
            </w:r>
            <w:proofErr w:type="spellEnd"/>
            <w:r w:rsidRPr="00D40F63">
              <w:rPr>
                <w:color w:val="000000"/>
              </w:rPr>
              <w:t xml:space="preserve">, </w:t>
            </w:r>
            <w:proofErr w:type="spellStart"/>
            <w:r w:rsidRPr="00D40F63">
              <w:rPr>
                <w:color w:val="000000"/>
              </w:rPr>
              <w:t>dar</w:t>
            </w:r>
            <w:proofErr w:type="spellEnd"/>
            <w:r w:rsidRPr="00D40F63">
              <w:rPr>
                <w:color w:val="000000"/>
              </w:rPr>
              <w:t xml:space="preserve"> care nu </w:t>
            </w:r>
            <w:proofErr w:type="spellStart"/>
            <w:r w:rsidRPr="00D40F63">
              <w:rPr>
                <w:color w:val="000000"/>
              </w:rPr>
              <w:lastRenderedPageBreak/>
              <w:t>depăşeşte</w:t>
            </w:r>
            <w:proofErr w:type="spellEnd"/>
            <w:r w:rsidRPr="00D40F63">
              <w:rPr>
                <w:color w:val="000000"/>
              </w:rPr>
              <w:t xml:space="preserve"> 13 </w:t>
            </w:r>
            <w:proofErr w:type="spellStart"/>
            <w:r w:rsidRPr="00D40F63">
              <w:rPr>
                <w:color w:val="000000"/>
              </w:rPr>
              <w:t>ani</w:t>
            </w:r>
            <w:proofErr w:type="spellEnd"/>
            <w:r w:rsidRPr="00D40F63">
              <w:rPr>
                <w:b/>
                <w:color w:val="000000"/>
              </w:rPr>
              <w:t xml:space="preserve">. </w:t>
            </w:r>
            <w:r w:rsidRPr="00D40F63">
              <w:rPr>
                <w:color w:val="000000"/>
              </w:rPr>
              <w:t>”</w:t>
            </w:r>
          </w:p>
          <w:p w:rsidR="00EA38C6" w:rsidRPr="00D40F63" w:rsidRDefault="00EA38C6" w:rsidP="00EA38C6">
            <w:pPr>
              <w:pStyle w:val="NormalWeb"/>
              <w:spacing w:before="0" w:beforeAutospacing="0" w:after="0" w:afterAutospacing="0"/>
              <w:jc w:val="both"/>
              <w:rPr>
                <w:color w:val="000000"/>
              </w:rPr>
            </w:pP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5.b.) Alineatul (1) al articolului 37 se modifică </w:t>
            </w:r>
            <w:r w:rsidR="007C4A73">
              <w:rPr>
                <w:rFonts w:ascii="Times New Roman" w:hAnsi="Times New Roman"/>
                <w:b/>
                <w:color w:val="000000"/>
                <w:sz w:val="24"/>
                <w:szCs w:val="24"/>
              </w:rPr>
              <w:t>ş</w:t>
            </w:r>
            <w:r w:rsidRPr="00D40F63">
              <w:rPr>
                <w:rFonts w:ascii="Times New Roman" w:hAnsi="Times New Roman"/>
                <w:b/>
                <w:color w:val="000000"/>
                <w:sz w:val="24"/>
                <w:szCs w:val="24"/>
              </w:rPr>
              <w:t>i se completează în felul următor:</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”(1)  </w:t>
            </w:r>
            <w:r w:rsidRPr="00D40F63">
              <w:rPr>
                <w:rFonts w:ascii="Times New Roman" w:hAnsi="Times New Roman"/>
                <w:color w:val="000000"/>
                <w:sz w:val="24"/>
                <w:szCs w:val="24"/>
              </w:rPr>
              <w:t xml:space="preserve">Regimul semideschis se aplică iniţial persoanelor condamnate </w:t>
            </w:r>
            <w:r w:rsidRPr="00D40F63">
              <w:rPr>
                <w:rFonts w:ascii="Times New Roman" w:hAnsi="Times New Roman"/>
                <w:b/>
                <w:color w:val="000000"/>
                <w:sz w:val="24"/>
                <w:szCs w:val="24"/>
              </w:rPr>
              <w:t>pentru fapte comise fără violență la pedeapsa închisorii mai mare de 3 ani, dar care nu depăşeşte 13 ani, respectiv persoanelor condamnate</w:t>
            </w:r>
            <w:r w:rsidRPr="00D40F63">
              <w:rPr>
                <w:rFonts w:ascii="Times New Roman" w:hAnsi="Times New Roman"/>
                <w:color w:val="000000"/>
                <w:sz w:val="24"/>
                <w:szCs w:val="24"/>
              </w:rPr>
              <w:t xml:space="preserve"> la pedeapsa închisorii mai mare de un an, dar care nu depăşeşte 3 ani </w:t>
            </w:r>
            <w:r w:rsidRPr="00D40F63">
              <w:rPr>
                <w:rFonts w:ascii="Times New Roman" w:hAnsi="Times New Roman"/>
                <w:b/>
                <w:color w:val="000000"/>
                <w:sz w:val="24"/>
                <w:szCs w:val="24"/>
              </w:rPr>
              <w:t>în ca</w:t>
            </w:r>
            <w:r w:rsidR="007C4A73">
              <w:rPr>
                <w:rFonts w:ascii="Times New Roman" w:hAnsi="Times New Roman"/>
                <w:b/>
                <w:color w:val="000000"/>
                <w:sz w:val="24"/>
                <w:szCs w:val="24"/>
              </w:rPr>
              <w:t>zul unor fapte comise cu violenţ</w:t>
            </w:r>
            <w:r w:rsidRPr="00D40F63">
              <w:rPr>
                <w:rFonts w:ascii="Times New Roman" w:hAnsi="Times New Roman"/>
                <w:b/>
                <w:color w:val="000000"/>
                <w:sz w:val="24"/>
                <w:szCs w:val="24"/>
              </w:rPr>
              <w:t>ă</w:t>
            </w:r>
            <w:r w:rsidRPr="00D40F63">
              <w:rPr>
                <w:rFonts w:ascii="Times New Roman" w:hAnsi="Times New Roman"/>
                <w:color w:val="000000"/>
                <w:sz w:val="24"/>
                <w:szCs w:val="24"/>
              </w:rPr>
              <w:t>.</w:t>
            </w:r>
            <w:r w:rsidRPr="00D40F63">
              <w:rPr>
                <w:rFonts w:ascii="Times New Roman" w:hAnsi="Times New Roman"/>
                <w:b/>
                <w:color w:val="000000"/>
                <w:sz w:val="24"/>
                <w:szCs w:val="24"/>
              </w:rPr>
              <w:t>”</w:t>
            </w:r>
          </w:p>
          <w:p w:rsidR="00EA38C6" w:rsidRPr="00D40F63" w:rsidRDefault="00EA38C6" w:rsidP="00EA38C6">
            <w:pPr>
              <w:pStyle w:val="NormalWeb"/>
              <w:spacing w:before="0" w:beforeAutospacing="0" w:after="0" w:afterAutospacing="0"/>
              <w:jc w:val="both"/>
              <w:rPr>
                <w:color w:val="000000"/>
              </w:rPr>
            </w:pP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5.c.) Alineatul (1) al articolului 38 se modifică </w:t>
            </w:r>
            <w:r w:rsidR="007C4A73">
              <w:rPr>
                <w:rFonts w:ascii="Times New Roman" w:hAnsi="Times New Roman"/>
                <w:b/>
                <w:color w:val="000000"/>
                <w:sz w:val="24"/>
                <w:szCs w:val="24"/>
              </w:rPr>
              <w:t>ş</w:t>
            </w:r>
            <w:r w:rsidRPr="00D40F63">
              <w:rPr>
                <w:rFonts w:ascii="Times New Roman" w:hAnsi="Times New Roman"/>
                <w:b/>
                <w:color w:val="000000"/>
                <w:sz w:val="24"/>
                <w:szCs w:val="24"/>
              </w:rPr>
              <w:t>i se completează în felul următor:</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 (1)</w:t>
            </w:r>
            <w:r w:rsidRPr="00D40F63">
              <w:rPr>
                <w:rFonts w:ascii="Times New Roman" w:hAnsi="Times New Roman"/>
                <w:color w:val="000000"/>
                <w:sz w:val="24"/>
                <w:szCs w:val="24"/>
              </w:rPr>
              <w:t xml:space="preserve"> Regimul deschis se aplică iniţial persoanelor condamnate </w:t>
            </w:r>
            <w:r w:rsidRPr="00D40F63">
              <w:rPr>
                <w:rFonts w:ascii="Times New Roman" w:hAnsi="Times New Roman"/>
                <w:b/>
                <w:color w:val="000000"/>
                <w:sz w:val="24"/>
                <w:szCs w:val="24"/>
              </w:rPr>
              <w:t>pentru fapte comise cu violen</w:t>
            </w:r>
            <w:r w:rsidR="007C4A73">
              <w:rPr>
                <w:rFonts w:ascii="Times New Roman" w:hAnsi="Times New Roman"/>
                <w:b/>
                <w:color w:val="000000"/>
                <w:sz w:val="24"/>
                <w:szCs w:val="24"/>
              </w:rPr>
              <w:t>ţ</w:t>
            </w:r>
            <w:r w:rsidRPr="00D40F63">
              <w:rPr>
                <w:rFonts w:ascii="Times New Roman" w:hAnsi="Times New Roman"/>
                <w:b/>
                <w:color w:val="000000"/>
                <w:sz w:val="24"/>
                <w:szCs w:val="24"/>
              </w:rPr>
              <w:t xml:space="preserve">ă la pedeapsa închisorii de cel </w:t>
            </w:r>
            <w:r w:rsidRPr="00D40F63">
              <w:rPr>
                <w:rFonts w:ascii="Times New Roman" w:hAnsi="Times New Roman"/>
                <w:b/>
                <w:color w:val="000000"/>
                <w:sz w:val="24"/>
                <w:szCs w:val="24"/>
              </w:rPr>
              <w:lastRenderedPageBreak/>
              <w:t>mult un an, respectiv pentru fapte comise fără violență la pedeapsa închisorii mai mare de un an, dar care nu depăşeşte 3 ani.</w:t>
            </w:r>
          </w:p>
          <w:p w:rsidR="00EA38C6" w:rsidRPr="00D40F63" w:rsidRDefault="00EA38C6" w:rsidP="00EA38C6">
            <w:pPr>
              <w:spacing w:after="0" w:line="240" w:lineRule="auto"/>
              <w:jc w:val="both"/>
              <w:rPr>
                <w:rFonts w:ascii="Times New Roman" w:hAnsi="Times New Roman"/>
                <w:b/>
                <w:color w:val="000000"/>
                <w:sz w:val="24"/>
                <w:szCs w:val="24"/>
              </w:rPr>
            </w:pPr>
          </w:p>
          <w:p w:rsidR="00EA38C6" w:rsidRPr="00D40F63" w:rsidRDefault="00EA38C6" w:rsidP="00EA38C6">
            <w:pPr>
              <w:pStyle w:val="NormalWeb"/>
              <w:spacing w:before="0" w:beforeAutospacing="0" w:after="0" w:afterAutospacing="0"/>
              <w:jc w:val="both"/>
              <w:rPr>
                <w:b/>
                <w:color w:val="000000"/>
              </w:rPr>
            </w:pPr>
            <w:proofErr w:type="gramStart"/>
            <w:r w:rsidRPr="00D40F63">
              <w:rPr>
                <w:b/>
                <w:color w:val="000000"/>
              </w:rPr>
              <w:t>5.d</w:t>
            </w:r>
            <w:proofErr w:type="gramEnd"/>
            <w:r w:rsidRPr="00D40F63">
              <w:rPr>
                <w:b/>
                <w:color w:val="000000"/>
              </w:rPr>
              <w:t xml:space="preserve">.) </w:t>
            </w:r>
            <w:proofErr w:type="spellStart"/>
            <w:r w:rsidRPr="00D40F63">
              <w:rPr>
                <w:b/>
                <w:color w:val="000000"/>
              </w:rPr>
              <w:t>După</w:t>
            </w:r>
            <w:proofErr w:type="spellEnd"/>
            <w:r w:rsidRPr="00D40F63">
              <w:rPr>
                <w:b/>
                <w:color w:val="000000"/>
              </w:rPr>
              <w:t xml:space="preserve"> </w:t>
            </w:r>
            <w:proofErr w:type="spellStart"/>
            <w:r w:rsidRPr="00D40F63">
              <w:rPr>
                <w:b/>
                <w:color w:val="000000"/>
              </w:rPr>
              <w:t>articolul</w:t>
            </w:r>
            <w:proofErr w:type="spellEnd"/>
            <w:r w:rsidRPr="00D40F63">
              <w:rPr>
                <w:b/>
                <w:color w:val="000000"/>
              </w:rPr>
              <w:t xml:space="preserve"> 38 se introduce un </w:t>
            </w:r>
            <w:proofErr w:type="spellStart"/>
            <w:r w:rsidRPr="00D40F63">
              <w:rPr>
                <w:b/>
                <w:color w:val="000000"/>
              </w:rPr>
              <w:t>nou</w:t>
            </w:r>
            <w:proofErr w:type="spellEnd"/>
            <w:r w:rsidRPr="00D40F63">
              <w:rPr>
                <w:b/>
                <w:color w:val="000000"/>
              </w:rPr>
              <w:t xml:space="preserve"> </w:t>
            </w:r>
            <w:proofErr w:type="spellStart"/>
            <w:r w:rsidRPr="00D40F63">
              <w:rPr>
                <w:b/>
                <w:color w:val="000000"/>
              </w:rPr>
              <w:t>articol</w:t>
            </w:r>
            <w:proofErr w:type="spellEnd"/>
            <w:r w:rsidRPr="00D40F63">
              <w:rPr>
                <w:b/>
                <w:color w:val="000000"/>
              </w:rPr>
              <w:t xml:space="preserve">, </w:t>
            </w:r>
            <w:proofErr w:type="spellStart"/>
            <w:r w:rsidRPr="00D40F63">
              <w:rPr>
                <w:b/>
                <w:color w:val="000000"/>
              </w:rPr>
              <w:t>articolul</w:t>
            </w:r>
            <w:proofErr w:type="spellEnd"/>
            <w:r w:rsidRPr="00D40F63">
              <w:rPr>
                <w:b/>
                <w:color w:val="000000"/>
              </w:rPr>
              <w:t xml:space="preserve"> 38</w:t>
            </w:r>
            <w:r w:rsidRPr="00D40F63">
              <w:rPr>
                <w:b/>
                <w:color w:val="000000"/>
                <w:vertAlign w:val="superscript"/>
              </w:rPr>
              <w:t>1</w:t>
            </w:r>
            <w:r w:rsidRPr="00D40F63">
              <w:rPr>
                <w:b/>
                <w:color w:val="000000"/>
              </w:rPr>
              <w:t xml:space="preserve">, cu </w:t>
            </w:r>
            <w:proofErr w:type="spellStart"/>
            <w:r w:rsidRPr="00D40F63">
              <w:rPr>
                <w:b/>
                <w:color w:val="000000"/>
              </w:rPr>
              <w:t>următorul</w:t>
            </w:r>
            <w:proofErr w:type="spellEnd"/>
            <w:r w:rsidRPr="00D40F63">
              <w:rPr>
                <w:b/>
                <w:color w:val="000000"/>
              </w:rPr>
              <w:t xml:space="preserve"> </w:t>
            </w:r>
            <w:proofErr w:type="spellStart"/>
            <w:r w:rsidRPr="00D40F63">
              <w:rPr>
                <w:b/>
                <w:color w:val="000000"/>
              </w:rPr>
              <w:t>cuprins</w:t>
            </w:r>
            <w:proofErr w:type="spellEnd"/>
            <w:r w:rsidRPr="00D40F63">
              <w:rPr>
                <w:b/>
                <w:color w:val="000000"/>
              </w:rPr>
              <w:t>:</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Art. 38</w:t>
            </w:r>
            <w:r w:rsidRPr="00D40F63">
              <w:rPr>
                <w:rFonts w:ascii="Times New Roman" w:hAnsi="Times New Roman"/>
                <w:b/>
                <w:color w:val="000000"/>
                <w:sz w:val="24"/>
                <w:szCs w:val="24"/>
                <w:vertAlign w:val="superscript"/>
              </w:rPr>
              <w:t xml:space="preserve">1 </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(1)În cazul persoanelor condamnate la pedeapsa închisorii de până la un an executarea pedepsei se realizează în arest la domiciliu cu excepţia persoanelor condamnate pentru fapte comise cu violenţă. </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(2) Prevederile alin.1 se aplică şi persoanelor condamnate care mai au de executat un an din pedeapsa iniţială a închisorii mai mare de un an.</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(3)Prevederile art. 221 al </w:t>
            </w:r>
            <w:r w:rsidRPr="00D40F63">
              <w:rPr>
                <w:rFonts w:ascii="Times New Roman" w:hAnsi="Times New Roman"/>
                <w:b/>
                <w:color w:val="000000"/>
                <w:sz w:val="24"/>
                <w:szCs w:val="24"/>
              </w:rPr>
              <w:lastRenderedPageBreak/>
              <w:t>Codului de Procedură Penală se aplică în mod corespunzător.”</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pStyle w:val="NormalWeb"/>
              <w:spacing w:before="0" w:beforeAutospacing="0" w:after="0" w:afterAutospacing="0"/>
              <w:jc w:val="both"/>
              <w:rPr>
                <w:color w:val="000000"/>
              </w:rPr>
            </w:pPr>
          </w:p>
        </w:tc>
        <w:tc>
          <w:tcPr>
            <w:tcW w:w="2860" w:type="dxa"/>
          </w:tcPr>
          <w:p w:rsidR="00EA38C6" w:rsidRPr="00D40F63" w:rsidRDefault="00EA38C6" w:rsidP="00EA38C6">
            <w:pPr>
              <w:pStyle w:val="NormalWeb"/>
              <w:spacing w:before="0" w:beforeAutospacing="0" w:after="0" w:afterAutospacing="0"/>
              <w:jc w:val="both"/>
              <w:rPr>
                <w:color w:val="000000"/>
              </w:rPr>
            </w:pPr>
            <w:r w:rsidRPr="00D40F63">
              <w:rPr>
                <w:color w:val="000000"/>
              </w:rPr>
              <w:t>- (</w:t>
            </w:r>
            <w:proofErr w:type="spellStart"/>
            <w:r w:rsidRPr="00D40F63">
              <w:rPr>
                <w:color w:val="000000"/>
              </w:rPr>
              <w:t>sen</w:t>
            </w:r>
            <w:proofErr w:type="spellEnd"/>
            <w:r w:rsidRPr="00D40F63">
              <w:rPr>
                <w:color w:val="000000"/>
              </w:rPr>
              <w:t xml:space="preserve">. </w:t>
            </w:r>
            <w:proofErr w:type="spellStart"/>
            <w:r w:rsidRPr="00D40F63">
              <w:rPr>
                <w:color w:val="000000"/>
              </w:rPr>
              <w:t>Csaszar</w:t>
            </w:r>
            <w:proofErr w:type="spellEnd"/>
            <w:r w:rsidRPr="00D40F63">
              <w:rPr>
                <w:color w:val="000000"/>
              </w:rPr>
              <w:t xml:space="preserve"> </w:t>
            </w:r>
            <w:proofErr w:type="spellStart"/>
            <w:r w:rsidRPr="00D40F63">
              <w:rPr>
                <w:color w:val="000000"/>
              </w:rPr>
              <w:t>Karoly</w:t>
            </w:r>
            <w:proofErr w:type="spellEnd"/>
            <w:r w:rsidRPr="00D40F63">
              <w:rPr>
                <w:color w:val="000000"/>
              </w:rPr>
              <w:t xml:space="preserve"> </w:t>
            </w:r>
            <w:proofErr w:type="spellStart"/>
            <w:r w:rsidRPr="00D40F63">
              <w:rPr>
                <w:color w:val="000000"/>
              </w:rPr>
              <w:t>Zsolt</w:t>
            </w:r>
            <w:proofErr w:type="spellEnd"/>
            <w:r w:rsidRPr="00D40F63">
              <w:rPr>
                <w:color w:val="000000"/>
              </w:rPr>
              <w:t xml:space="preserve">, </w:t>
            </w:r>
            <w:proofErr w:type="spellStart"/>
            <w:r w:rsidRPr="00D40F63">
              <w:rPr>
                <w:color w:val="000000"/>
              </w:rPr>
              <w:t>Tanczos</w:t>
            </w:r>
            <w:proofErr w:type="spellEnd"/>
            <w:r w:rsidRPr="00D40F63">
              <w:rPr>
                <w:color w:val="000000"/>
              </w:rPr>
              <w:t xml:space="preserve"> </w:t>
            </w:r>
            <w:proofErr w:type="spellStart"/>
            <w:r w:rsidRPr="00D40F63">
              <w:rPr>
                <w:color w:val="000000"/>
              </w:rPr>
              <w:t>Barna</w:t>
            </w:r>
            <w:proofErr w:type="spellEnd"/>
            <w:r w:rsidRPr="00D40F63">
              <w:rPr>
                <w:color w:val="000000"/>
              </w:rPr>
              <w:t>)</w:t>
            </w:r>
          </w:p>
          <w:p w:rsidR="00EA38C6" w:rsidRPr="00D40F63" w:rsidRDefault="00EA38C6" w:rsidP="00EA38C6">
            <w:pPr>
              <w:pStyle w:val="NormalWeb"/>
              <w:spacing w:before="0" w:beforeAutospacing="0" w:after="0" w:afterAutospacing="0"/>
              <w:jc w:val="both"/>
              <w:rPr>
                <w:color w:val="000000"/>
              </w:rPr>
            </w:pPr>
            <w:r w:rsidRPr="00D40F63">
              <w:rPr>
                <w:color w:val="000000"/>
              </w:rPr>
              <w:t xml:space="preserve">La </w:t>
            </w:r>
            <w:proofErr w:type="spellStart"/>
            <w:r w:rsidRPr="00D40F63">
              <w:rPr>
                <w:color w:val="000000"/>
              </w:rPr>
              <w:t>Art.I</w:t>
            </w:r>
            <w:proofErr w:type="spellEnd"/>
            <w:r w:rsidRPr="00D40F63">
              <w:rPr>
                <w:color w:val="000000"/>
              </w:rPr>
              <w:t xml:space="preserve"> se introduce </w:t>
            </w:r>
            <w:proofErr w:type="spellStart"/>
            <w:r w:rsidRPr="00D40F63">
              <w:rPr>
                <w:color w:val="000000"/>
              </w:rPr>
              <w:t>punctul</w:t>
            </w:r>
            <w:proofErr w:type="spellEnd"/>
            <w:r w:rsidRPr="00D40F63">
              <w:rPr>
                <w:color w:val="000000"/>
              </w:rPr>
              <w:t xml:space="preserve"> 6. cu </w:t>
            </w:r>
            <w:proofErr w:type="spellStart"/>
            <w:r w:rsidRPr="00D40F63">
              <w:rPr>
                <w:color w:val="000000"/>
              </w:rPr>
              <w:t>următorul</w:t>
            </w:r>
            <w:proofErr w:type="spellEnd"/>
            <w:r w:rsidRPr="00D40F63">
              <w:rPr>
                <w:color w:val="000000"/>
              </w:rPr>
              <w:t xml:space="preserve"> </w:t>
            </w:r>
            <w:proofErr w:type="spellStart"/>
            <w:r w:rsidRPr="00D40F63">
              <w:rPr>
                <w:color w:val="000000"/>
              </w:rPr>
              <w:t>cuprins</w:t>
            </w:r>
            <w:proofErr w:type="spellEnd"/>
            <w:r w:rsidRPr="00D40F63">
              <w:rPr>
                <w:color w:val="000000"/>
              </w:rPr>
              <w:t>:</w:t>
            </w:r>
          </w:p>
          <w:p w:rsidR="00EA38C6" w:rsidRPr="00D40F63" w:rsidRDefault="00EA38C6" w:rsidP="00EA38C6">
            <w:pPr>
              <w:pStyle w:val="NormalWeb"/>
              <w:spacing w:before="0" w:beforeAutospacing="0" w:after="0" w:afterAutospacing="0"/>
              <w:jc w:val="both"/>
              <w:rPr>
                <w:b/>
                <w:color w:val="000000"/>
              </w:rPr>
            </w:pPr>
            <w:r w:rsidRPr="00D40F63">
              <w:rPr>
                <w:b/>
                <w:color w:val="000000"/>
              </w:rPr>
              <w:t xml:space="preserve">6. </w:t>
            </w:r>
            <w:proofErr w:type="spellStart"/>
            <w:r w:rsidRPr="00D40F63">
              <w:rPr>
                <w:b/>
                <w:color w:val="000000"/>
              </w:rPr>
              <w:t>După</w:t>
            </w:r>
            <w:proofErr w:type="spellEnd"/>
            <w:r w:rsidRPr="00D40F63">
              <w:rPr>
                <w:b/>
                <w:color w:val="000000"/>
              </w:rPr>
              <w:t xml:space="preserve"> </w:t>
            </w:r>
            <w:proofErr w:type="spellStart"/>
            <w:r w:rsidRPr="00D40F63">
              <w:rPr>
                <w:b/>
                <w:color w:val="000000"/>
              </w:rPr>
              <w:t>alineatul</w:t>
            </w:r>
            <w:proofErr w:type="spellEnd"/>
            <w:r w:rsidRPr="00D40F63">
              <w:rPr>
                <w:b/>
                <w:color w:val="000000"/>
              </w:rPr>
              <w:t xml:space="preserve"> (3) al </w:t>
            </w:r>
            <w:proofErr w:type="spellStart"/>
            <w:r w:rsidRPr="00D40F63">
              <w:rPr>
                <w:b/>
                <w:color w:val="000000"/>
              </w:rPr>
              <w:t>articolului</w:t>
            </w:r>
            <w:proofErr w:type="spellEnd"/>
            <w:r w:rsidRPr="00D40F63">
              <w:rPr>
                <w:b/>
                <w:color w:val="000000"/>
              </w:rPr>
              <w:t xml:space="preserve"> 87 se introduce un </w:t>
            </w:r>
            <w:proofErr w:type="spellStart"/>
            <w:r w:rsidRPr="00D40F63">
              <w:rPr>
                <w:b/>
                <w:color w:val="000000"/>
              </w:rPr>
              <w:t>nou</w:t>
            </w:r>
            <w:proofErr w:type="spellEnd"/>
            <w:r w:rsidRPr="00D40F63">
              <w:rPr>
                <w:b/>
                <w:color w:val="000000"/>
              </w:rPr>
              <w:t xml:space="preserve"> </w:t>
            </w:r>
            <w:proofErr w:type="spellStart"/>
            <w:r w:rsidRPr="00D40F63">
              <w:rPr>
                <w:b/>
                <w:color w:val="000000"/>
              </w:rPr>
              <w:t>alineat</w:t>
            </w:r>
            <w:proofErr w:type="spellEnd"/>
            <w:r w:rsidRPr="00D40F63">
              <w:rPr>
                <w:b/>
                <w:color w:val="000000"/>
              </w:rPr>
              <w:t xml:space="preserve">, </w:t>
            </w:r>
            <w:proofErr w:type="spellStart"/>
            <w:r w:rsidRPr="00D40F63">
              <w:rPr>
                <w:b/>
                <w:color w:val="000000"/>
              </w:rPr>
              <w:t>alin</w:t>
            </w:r>
            <w:proofErr w:type="spellEnd"/>
            <w:r w:rsidRPr="00D40F63">
              <w:rPr>
                <w:b/>
                <w:color w:val="000000"/>
              </w:rPr>
              <w:t xml:space="preserve">. (4), cu </w:t>
            </w:r>
            <w:proofErr w:type="spellStart"/>
            <w:r w:rsidRPr="00D40F63">
              <w:rPr>
                <w:b/>
                <w:color w:val="000000"/>
              </w:rPr>
              <w:t>următorul</w:t>
            </w:r>
            <w:proofErr w:type="spellEnd"/>
            <w:r w:rsidRPr="00D40F63">
              <w:rPr>
                <w:b/>
                <w:color w:val="000000"/>
              </w:rPr>
              <w:t xml:space="preserve"> </w:t>
            </w:r>
            <w:proofErr w:type="spellStart"/>
            <w:r w:rsidRPr="00D40F63">
              <w:rPr>
                <w:b/>
                <w:color w:val="000000"/>
              </w:rPr>
              <w:t>cuprins</w:t>
            </w:r>
            <w:proofErr w:type="spellEnd"/>
            <w:r w:rsidRPr="00D40F63">
              <w:rPr>
                <w:b/>
                <w:color w:val="000000"/>
              </w:rPr>
              <w:t>:</w:t>
            </w:r>
          </w:p>
          <w:p w:rsidR="00EA38C6" w:rsidRPr="00D40F63" w:rsidRDefault="00EA38C6" w:rsidP="00EA38C6">
            <w:pPr>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(4) Dacă persoana condamnată renunță la procentul de 40%, în favoarea penitenciarului, munca se consideră a fi neremunerată și zilele executate pentru zilele de muncă prestate, se calculează potrivit art. 96 alin. (1) lit. b).</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pStyle w:val="NormalWeb"/>
              <w:spacing w:before="0" w:beforeAutospacing="0" w:after="0" w:afterAutospacing="0"/>
              <w:jc w:val="both"/>
              <w:rPr>
                <w:color w:val="000000"/>
              </w:rPr>
            </w:pPr>
          </w:p>
        </w:tc>
        <w:tc>
          <w:tcPr>
            <w:tcW w:w="2860" w:type="dxa"/>
          </w:tcPr>
          <w:p w:rsidR="00EA38C6" w:rsidRPr="00D40F63" w:rsidRDefault="00EA38C6" w:rsidP="00EA38C6">
            <w:pPr>
              <w:pStyle w:val="NormalWeb"/>
              <w:spacing w:before="0" w:beforeAutospacing="0" w:after="0" w:afterAutospacing="0"/>
              <w:jc w:val="both"/>
              <w:rPr>
                <w:color w:val="000000"/>
              </w:rPr>
            </w:pPr>
            <w:r w:rsidRPr="00D40F63">
              <w:rPr>
                <w:color w:val="000000"/>
              </w:rPr>
              <w:t>- (</w:t>
            </w:r>
            <w:proofErr w:type="spellStart"/>
            <w:r w:rsidRPr="00D40F63">
              <w:rPr>
                <w:color w:val="000000"/>
              </w:rPr>
              <w:t>sen</w:t>
            </w:r>
            <w:proofErr w:type="spellEnd"/>
            <w:r w:rsidRPr="00D40F63">
              <w:rPr>
                <w:color w:val="000000"/>
              </w:rPr>
              <w:t xml:space="preserve">. </w:t>
            </w:r>
            <w:proofErr w:type="spellStart"/>
            <w:r w:rsidRPr="00D40F63">
              <w:rPr>
                <w:color w:val="000000"/>
              </w:rPr>
              <w:t>Csaszar</w:t>
            </w:r>
            <w:proofErr w:type="spellEnd"/>
            <w:r w:rsidRPr="00D40F63">
              <w:rPr>
                <w:color w:val="000000"/>
              </w:rPr>
              <w:t xml:space="preserve"> </w:t>
            </w:r>
            <w:proofErr w:type="spellStart"/>
            <w:r w:rsidRPr="00D40F63">
              <w:rPr>
                <w:color w:val="000000"/>
              </w:rPr>
              <w:t>Karoly</w:t>
            </w:r>
            <w:proofErr w:type="spellEnd"/>
            <w:r w:rsidRPr="00D40F63">
              <w:rPr>
                <w:color w:val="000000"/>
              </w:rPr>
              <w:t xml:space="preserve"> </w:t>
            </w:r>
            <w:proofErr w:type="spellStart"/>
            <w:r w:rsidRPr="00D40F63">
              <w:rPr>
                <w:color w:val="000000"/>
              </w:rPr>
              <w:t>Zsolt</w:t>
            </w:r>
            <w:proofErr w:type="spellEnd"/>
            <w:r w:rsidRPr="00D40F63">
              <w:rPr>
                <w:color w:val="000000"/>
              </w:rPr>
              <w:t xml:space="preserve">, </w:t>
            </w:r>
            <w:proofErr w:type="spellStart"/>
            <w:r w:rsidRPr="00D40F63">
              <w:rPr>
                <w:color w:val="000000"/>
              </w:rPr>
              <w:t>Tanczos</w:t>
            </w:r>
            <w:proofErr w:type="spellEnd"/>
            <w:r w:rsidRPr="00D40F63">
              <w:rPr>
                <w:color w:val="000000"/>
              </w:rPr>
              <w:t xml:space="preserve"> </w:t>
            </w:r>
            <w:proofErr w:type="spellStart"/>
            <w:r w:rsidRPr="00D40F63">
              <w:rPr>
                <w:color w:val="000000"/>
              </w:rPr>
              <w:t>Barna</w:t>
            </w:r>
            <w:proofErr w:type="spellEnd"/>
            <w:r w:rsidRPr="00D40F63">
              <w:rPr>
                <w:color w:val="000000"/>
              </w:rPr>
              <w:t>)</w:t>
            </w:r>
          </w:p>
          <w:p w:rsidR="00EA38C6" w:rsidRPr="00D40F63" w:rsidRDefault="00EA38C6" w:rsidP="00EA38C6">
            <w:pPr>
              <w:pStyle w:val="NormalWeb"/>
              <w:spacing w:before="0" w:beforeAutospacing="0" w:after="0" w:afterAutospacing="0"/>
              <w:jc w:val="both"/>
              <w:rPr>
                <w:color w:val="000000"/>
              </w:rPr>
            </w:pPr>
            <w:r w:rsidRPr="00D40F63">
              <w:rPr>
                <w:color w:val="000000"/>
              </w:rPr>
              <w:t xml:space="preserve">La </w:t>
            </w:r>
            <w:proofErr w:type="spellStart"/>
            <w:r w:rsidRPr="00D40F63">
              <w:rPr>
                <w:color w:val="000000"/>
              </w:rPr>
              <w:t>Art.I</w:t>
            </w:r>
            <w:proofErr w:type="spellEnd"/>
            <w:r w:rsidRPr="00D40F63">
              <w:rPr>
                <w:color w:val="000000"/>
              </w:rPr>
              <w:t xml:space="preserve"> se introduce </w:t>
            </w:r>
            <w:proofErr w:type="spellStart"/>
            <w:r w:rsidRPr="00D40F63">
              <w:rPr>
                <w:color w:val="000000"/>
              </w:rPr>
              <w:t>punctul</w:t>
            </w:r>
            <w:proofErr w:type="spellEnd"/>
            <w:r w:rsidRPr="00D40F63">
              <w:rPr>
                <w:color w:val="000000"/>
              </w:rPr>
              <w:t xml:space="preserve"> 7. cu </w:t>
            </w:r>
            <w:proofErr w:type="spellStart"/>
            <w:r w:rsidRPr="00D40F63">
              <w:rPr>
                <w:color w:val="000000"/>
              </w:rPr>
              <w:t>următorul</w:t>
            </w:r>
            <w:proofErr w:type="spellEnd"/>
            <w:r w:rsidRPr="00D40F63">
              <w:rPr>
                <w:color w:val="000000"/>
              </w:rPr>
              <w:t xml:space="preserve"> </w:t>
            </w:r>
            <w:proofErr w:type="spellStart"/>
            <w:r w:rsidRPr="00D40F63">
              <w:rPr>
                <w:color w:val="000000"/>
              </w:rPr>
              <w:lastRenderedPageBreak/>
              <w:t>cuprins</w:t>
            </w:r>
            <w:proofErr w:type="spellEnd"/>
            <w:r w:rsidRPr="00D40F63">
              <w:rPr>
                <w:color w:val="000000"/>
              </w:rPr>
              <w:t>:</w:t>
            </w:r>
          </w:p>
          <w:p w:rsidR="00EA38C6" w:rsidRPr="00D40F63" w:rsidRDefault="00EA38C6" w:rsidP="00EA38C6">
            <w:pPr>
              <w:pStyle w:val="NormalWeb"/>
              <w:spacing w:before="0" w:beforeAutospacing="0" w:after="0" w:afterAutospacing="0"/>
              <w:jc w:val="both"/>
              <w:rPr>
                <w:b/>
                <w:color w:val="000000"/>
              </w:rPr>
            </w:pPr>
            <w:r w:rsidRPr="00D40F63">
              <w:rPr>
                <w:b/>
                <w:color w:val="000000"/>
              </w:rPr>
              <w:t xml:space="preserve">7. La </w:t>
            </w:r>
            <w:proofErr w:type="spellStart"/>
            <w:r w:rsidRPr="00D40F63">
              <w:rPr>
                <w:b/>
                <w:color w:val="000000"/>
              </w:rPr>
              <w:t>articolul</w:t>
            </w:r>
            <w:proofErr w:type="spellEnd"/>
            <w:r w:rsidRPr="00D40F63">
              <w:rPr>
                <w:b/>
                <w:color w:val="000000"/>
              </w:rPr>
              <w:t xml:space="preserve"> 96, </w:t>
            </w:r>
            <w:proofErr w:type="spellStart"/>
            <w:r w:rsidRPr="00D40F63">
              <w:rPr>
                <w:b/>
                <w:color w:val="000000"/>
              </w:rPr>
              <w:t>alineatul</w:t>
            </w:r>
            <w:proofErr w:type="spellEnd"/>
            <w:r w:rsidRPr="00D40F63">
              <w:rPr>
                <w:b/>
                <w:color w:val="000000"/>
              </w:rPr>
              <w:t xml:space="preserve"> (1), </w:t>
            </w:r>
            <w:proofErr w:type="spellStart"/>
            <w:r w:rsidRPr="00D40F63">
              <w:rPr>
                <w:b/>
                <w:color w:val="000000"/>
              </w:rPr>
              <w:t>literele</w:t>
            </w:r>
            <w:proofErr w:type="spellEnd"/>
            <w:r w:rsidRPr="00D40F63">
              <w:rPr>
                <w:b/>
                <w:color w:val="000000"/>
              </w:rPr>
              <w:t xml:space="preserve"> a)- c) </w:t>
            </w:r>
            <w:proofErr w:type="spellStart"/>
            <w:r w:rsidRPr="00D40F63">
              <w:rPr>
                <w:b/>
                <w:color w:val="000000"/>
              </w:rPr>
              <w:t>şi</w:t>
            </w:r>
            <w:proofErr w:type="spellEnd"/>
            <w:r w:rsidRPr="00D40F63">
              <w:rPr>
                <w:b/>
                <w:color w:val="000000"/>
              </w:rPr>
              <w:t xml:space="preserve"> f) se </w:t>
            </w:r>
            <w:proofErr w:type="spellStart"/>
            <w:r w:rsidRPr="00D40F63">
              <w:rPr>
                <w:b/>
                <w:color w:val="000000"/>
              </w:rPr>
              <w:t>modifică</w:t>
            </w:r>
            <w:proofErr w:type="spellEnd"/>
            <w:r w:rsidRPr="00D40F63">
              <w:rPr>
                <w:b/>
                <w:color w:val="000000"/>
              </w:rPr>
              <w:t xml:space="preserve"> </w:t>
            </w:r>
            <w:proofErr w:type="spellStart"/>
            <w:r w:rsidRPr="00D40F63">
              <w:rPr>
                <w:b/>
                <w:color w:val="000000"/>
              </w:rPr>
              <w:t>și</w:t>
            </w:r>
            <w:proofErr w:type="spellEnd"/>
            <w:r w:rsidRPr="00D40F63">
              <w:rPr>
                <w:b/>
                <w:color w:val="000000"/>
              </w:rPr>
              <w:t xml:space="preserve"> </w:t>
            </w:r>
            <w:proofErr w:type="spellStart"/>
            <w:r w:rsidRPr="00D40F63">
              <w:rPr>
                <w:b/>
                <w:color w:val="000000"/>
              </w:rPr>
              <w:t>vor</w:t>
            </w:r>
            <w:proofErr w:type="spellEnd"/>
            <w:r w:rsidRPr="00D40F63">
              <w:rPr>
                <w:b/>
                <w:color w:val="000000"/>
              </w:rPr>
              <w:t xml:space="preserve"> </w:t>
            </w:r>
            <w:proofErr w:type="spellStart"/>
            <w:r w:rsidRPr="00D40F63">
              <w:rPr>
                <w:b/>
                <w:color w:val="000000"/>
              </w:rPr>
              <w:t>avea</w:t>
            </w:r>
            <w:proofErr w:type="spellEnd"/>
            <w:r w:rsidRPr="00D40F63">
              <w:rPr>
                <w:b/>
                <w:color w:val="000000"/>
              </w:rPr>
              <w:t xml:space="preserve"> </w:t>
            </w:r>
            <w:proofErr w:type="spellStart"/>
            <w:r w:rsidRPr="00D40F63">
              <w:rPr>
                <w:b/>
                <w:color w:val="000000"/>
              </w:rPr>
              <w:t>următorul</w:t>
            </w:r>
            <w:proofErr w:type="spellEnd"/>
            <w:r w:rsidRPr="00D40F63">
              <w:rPr>
                <w:b/>
                <w:color w:val="000000"/>
              </w:rPr>
              <w:t xml:space="preserve"> </w:t>
            </w:r>
            <w:proofErr w:type="spellStart"/>
            <w:r w:rsidRPr="00D40F63">
              <w:rPr>
                <w:b/>
                <w:color w:val="000000"/>
              </w:rPr>
              <w:t>cuprins</w:t>
            </w:r>
            <w:proofErr w:type="spellEnd"/>
            <w:r w:rsidRPr="00D40F63">
              <w:rPr>
                <w:b/>
                <w:color w:val="000000"/>
              </w:rPr>
              <w:t>:</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w:t>
            </w:r>
            <w:r w:rsidRPr="00D40F63">
              <w:rPr>
                <w:rFonts w:ascii="Times New Roman" w:hAnsi="Times New Roman"/>
                <w:b/>
                <w:bCs/>
                <w:color w:val="000000"/>
                <w:sz w:val="24"/>
                <w:szCs w:val="24"/>
              </w:rPr>
              <w:t xml:space="preserve">a)  </w:t>
            </w:r>
            <w:r w:rsidRPr="00D40F63">
              <w:rPr>
                <w:rFonts w:ascii="Times New Roman" w:hAnsi="Times New Roman"/>
                <w:color w:val="000000"/>
                <w:sz w:val="24"/>
                <w:szCs w:val="24"/>
              </w:rPr>
              <w:t xml:space="preserve">în cazul în care se prestează o muncă remunerată, se consideră </w:t>
            </w:r>
            <w:r w:rsidRPr="00D40F63">
              <w:rPr>
                <w:rFonts w:ascii="Times New Roman" w:hAnsi="Times New Roman"/>
                <w:b/>
                <w:color w:val="000000"/>
                <w:sz w:val="24"/>
                <w:szCs w:val="24"/>
              </w:rPr>
              <w:t>4</w:t>
            </w:r>
            <w:r w:rsidRPr="00D40F63">
              <w:rPr>
                <w:rFonts w:ascii="Times New Roman" w:hAnsi="Times New Roman"/>
                <w:color w:val="000000"/>
                <w:sz w:val="24"/>
                <w:szCs w:val="24"/>
              </w:rPr>
              <w:t xml:space="preserve"> zile executate pentru </w:t>
            </w:r>
            <w:r w:rsidRPr="00D40F63">
              <w:rPr>
                <w:rFonts w:ascii="Times New Roman" w:hAnsi="Times New Roman"/>
                <w:b/>
                <w:color w:val="000000"/>
                <w:sz w:val="24"/>
                <w:szCs w:val="24"/>
              </w:rPr>
              <w:t>3</w:t>
            </w:r>
            <w:r w:rsidRPr="00D40F63">
              <w:rPr>
                <w:rFonts w:ascii="Times New Roman" w:hAnsi="Times New Roman"/>
                <w:color w:val="000000"/>
                <w:sz w:val="24"/>
                <w:szCs w:val="24"/>
              </w:rPr>
              <w:t xml:space="preserve"> zile de muncă;</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r w:rsidRPr="00D40F63">
              <w:rPr>
                <w:rFonts w:ascii="Times New Roman" w:hAnsi="Times New Roman"/>
                <w:b/>
                <w:bCs/>
                <w:color w:val="000000"/>
                <w:sz w:val="24"/>
                <w:szCs w:val="24"/>
              </w:rPr>
              <w:t xml:space="preserve">b)  </w:t>
            </w:r>
            <w:r w:rsidRPr="00D40F63">
              <w:rPr>
                <w:rFonts w:ascii="Times New Roman" w:hAnsi="Times New Roman"/>
                <w:color w:val="000000"/>
                <w:sz w:val="24"/>
                <w:szCs w:val="24"/>
              </w:rPr>
              <w:t xml:space="preserve">în cazul în care se prestează o muncă neremunerată, se consideră </w:t>
            </w:r>
            <w:r w:rsidRPr="00D40F63">
              <w:rPr>
                <w:rFonts w:ascii="Times New Roman" w:hAnsi="Times New Roman"/>
                <w:b/>
                <w:color w:val="000000"/>
                <w:sz w:val="24"/>
                <w:szCs w:val="24"/>
              </w:rPr>
              <w:t>3</w:t>
            </w:r>
            <w:r w:rsidRPr="00D40F63">
              <w:rPr>
                <w:rFonts w:ascii="Times New Roman" w:hAnsi="Times New Roman"/>
                <w:color w:val="000000"/>
                <w:sz w:val="24"/>
                <w:szCs w:val="24"/>
              </w:rPr>
              <w:t xml:space="preserve"> zile executate pentru </w:t>
            </w:r>
            <w:r w:rsidRPr="00D40F63">
              <w:rPr>
                <w:rFonts w:ascii="Times New Roman" w:hAnsi="Times New Roman"/>
                <w:b/>
                <w:color w:val="000000"/>
                <w:sz w:val="24"/>
                <w:szCs w:val="24"/>
              </w:rPr>
              <w:t>2</w:t>
            </w:r>
            <w:r w:rsidRPr="00D40F63">
              <w:rPr>
                <w:rFonts w:ascii="Times New Roman" w:hAnsi="Times New Roman"/>
                <w:color w:val="000000"/>
                <w:sz w:val="24"/>
                <w:szCs w:val="24"/>
              </w:rPr>
              <w:t xml:space="preserve"> zile de muncă;</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r w:rsidRPr="00D40F63">
              <w:rPr>
                <w:rFonts w:ascii="Times New Roman" w:hAnsi="Times New Roman"/>
                <w:b/>
                <w:bCs/>
                <w:color w:val="000000"/>
                <w:sz w:val="24"/>
                <w:szCs w:val="24"/>
              </w:rPr>
              <w:t xml:space="preserve">c)  </w:t>
            </w:r>
            <w:r w:rsidRPr="00D40F63">
              <w:rPr>
                <w:rFonts w:ascii="Times New Roman" w:hAnsi="Times New Roman"/>
                <w:color w:val="000000"/>
                <w:sz w:val="24"/>
                <w:szCs w:val="24"/>
              </w:rPr>
              <w:t xml:space="preserve">în cazul în care munca este prestată pe timpul nopţii, se consideră </w:t>
            </w:r>
            <w:r w:rsidRPr="00D40F63">
              <w:rPr>
                <w:rFonts w:ascii="Times New Roman" w:hAnsi="Times New Roman"/>
                <w:b/>
                <w:color w:val="000000"/>
                <w:sz w:val="24"/>
                <w:szCs w:val="24"/>
              </w:rPr>
              <w:t>2</w:t>
            </w:r>
            <w:r w:rsidRPr="00D40F63">
              <w:rPr>
                <w:rFonts w:ascii="Times New Roman" w:hAnsi="Times New Roman"/>
                <w:color w:val="000000"/>
                <w:sz w:val="24"/>
                <w:szCs w:val="24"/>
              </w:rPr>
              <w:t xml:space="preserve"> zile executate pentru </w:t>
            </w:r>
            <w:r w:rsidRPr="00D40F63">
              <w:rPr>
                <w:rFonts w:ascii="Times New Roman" w:hAnsi="Times New Roman"/>
                <w:b/>
                <w:color w:val="000000"/>
                <w:sz w:val="24"/>
                <w:szCs w:val="24"/>
              </w:rPr>
              <w:t>o noapte</w:t>
            </w:r>
            <w:r w:rsidRPr="00D40F63">
              <w:rPr>
                <w:rFonts w:ascii="Times New Roman" w:hAnsi="Times New Roman"/>
                <w:color w:val="000000"/>
                <w:sz w:val="24"/>
                <w:szCs w:val="24"/>
              </w:rPr>
              <w:t xml:space="preserve"> de muncă;</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f) în cazul elaborării de lucrări ştiinţifice publicate sau invenţii şi inovaţii brevetate, se consideră 20 de zile executate, pentru fiecare lucrare ştiinţifică sau invenţie şi inovaţie </w:t>
            </w:r>
            <w:r w:rsidRPr="00D40F63">
              <w:rPr>
                <w:rFonts w:ascii="Times New Roman" w:hAnsi="Times New Roman"/>
                <w:b/>
                <w:color w:val="000000"/>
                <w:sz w:val="24"/>
                <w:szCs w:val="24"/>
              </w:rPr>
              <w:lastRenderedPageBreak/>
              <w:t>brevetate.”</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pStyle w:val="NormalWeb"/>
              <w:spacing w:before="0" w:beforeAutospacing="0" w:after="0" w:afterAutospacing="0"/>
              <w:jc w:val="both"/>
              <w:rPr>
                <w:color w:val="000000"/>
              </w:rPr>
            </w:pPr>
          </w:p>
        </w:tc>
        <w:tc>
          <w:tcPr>
            <w:tcW w:w="2860" w:type="dxa"/>
          </w:tcPr>
          <w:p w:rsidR="00EA38C6" w:rsidRPr="00D40F63" w:rsidRDefault="00EA38C6" w:rsidP="00EA38C6">
            <w:pPr>
              <w:pStyle w:val="NormalWeb"/>
              <w:spacing w:before="0" w:beforeAutospacing="0" w:after="0" w:afterAutospacing="0"/>
              <w:jc w:val="both"/>
              <w:rPr>
                <w:color w:val="000000"/>
              </w:rPr>
            </w:pPr>
            <w:r w:rsidRPr="00D40F63">
              <w:rPr>
                <w:color w:val="000000"/>
              </w:rPr>
              <w:t>- (</w:t>
            </w:r>
            <w:proofErr w:type="spellStart"/>
            <w:r w:rsidRPr="00D40F63">
              <w:rPr>
                <w:color w:val="000000"/>
              </w:rPr>
              <w:t>sen</w:t>
            </w:r>
            <w:proofErr w:type="spellEnd"/>
            <w:r w:rsidRPr="00D40F63">
              <w:rPr>
                <w:color w:val="000000"/>
              </w:rPr>
              <w:t xml:space="preserve">. </w:t>
            </w:r>
            <w:proofErr w:type="spellStart"/>
            <w:r w:rsidRPr="00D40F63">
              <w:rPr>
                <w:color w:val="000000"/>
              </w:rPr>
              <w:t>Csaszar</w:t>
            </w:r>
            <w:proofErr w:type="spellEnd"/>
            <w:r w:rsidRPr="00D40F63">
              <w:rPr>
                <w:color w:val="000000"/>
              </w:rPr>
              <w:t xml:space="preserve"> </w:t>
            </w:r>
            <w:proofErr w:type="spellStart"/>
            <w:r w:rsidRPr="00D40F63">
              <w:rPr>
                <w:color w:val="000000"/>
              </w:rPr>
              <w:t>Karoly</w:t>
            </w:r>
            <w:proofErr w:type="spellEnd"/>
            <w:r w:rsidRPr="00D40F63">
              <w:rPr>
                <w:color w:val="000000"/>
              </w:rPr>
              <w:t xml:space="preserve"> </w:t>
            </w:r>
            <w:proofErr w:type="spellStart"/>
            <w:r w:rsidRPr="00D40F63">
              <w:rPr>
                <w:color w:val="000000"/>
              </w:rPr>
              <w:t>Zsolt</w:t>
            </w:r>
            <w:proofErr w:type="spellEnd"/>
            <w:r w:rsidRPr="00D40F63">
              <w:rPr>
                <w:color w:val="000000"/>
              </w:rPr>
              <w:t xml:space="preserve">, </w:t>
            </w:r>
            <w:proofErr w:type="spellStart"/>
            <w:r w:rsidRPr="00D40F63">
              <w:rPr>
                <w:color w:val="000000"/>
              </w:rPr>
              <w:t>Tanczos</w:t>
            </w:r>
            <w:proofErr w:type="spellEnd"/>
            <w:r w:rsidRPr="00D40F63">
              <w:rPr>
                <w:color w:val="000000"/>
              </w:rPr>
              <w:t xml:space="preserve"> </w:t>
            </w:r>
            <w:proofErr w:type="spellStart"/>
            <w:r w:rsidRPr="00D40F63">
              <w:rPr>
                <w:color w:val="000000"/>
              </w:rPr>
              <w:t>Barna</w:t>
            </w:r>
            <w:proofErr w:type="spellEnd"/>
            <w:r w:rsidRPr="00D40F63">
              <w:rPr>
                <w:color w:val="000000"/>
              </w:rPr>
              <w:t>)</w:t>
            </w:r>
          </w:p>
          <w:p w:rsidR="00EA38C6" w:rsidRPr="00D40F63" w:rsidRDefault="00EA38C6" w:rsidP="00EA38C6">
            <w:pPr>
              <w:pStyle w:val="NormalWeb"/>
              <w:spacing w:before="0" w:beforeAutospacing="0" w:after="0" w:afterAutospacing="0"/>
              <w:jc w:val="both"/>
              <w:rPr>
                <w:color w:val="000000"/>
              </w:rPr>
            </w:pPr>
            <w:r w:rsidRPr="00D40F63">
              <w:rPr>
                <w:color w:val="000000"/>
              </w:rPr>
              <w:t xml:space="preserve">La </w:t>
            </w:r>
            <w:proofErr w:type="spellStart"/>
            <w:r w:rsidRPr="00D40F63">
              <w:rPr>
                <w:color w:val="000000"/>
              </w:rPr>
              <w:t>Art.I</w:t>
            </w:r>
            <w:proofErr w:type="spellEnd"/>
            <w:r w:rsidRPr="00D40F63">
              <w:rPr>
                <w:color w:val="000000"/>
              </w:rPr>
              <w:t xml:space="preserve"> se introduce </w:t>
            </w:r>
            <w:proofErr w:type="spellStart"/>
            <w:r w:rsidRPr="00D40F63">
              <w:rPr>
                <w:color w:val="000000"/>
              </w:rPr>
              <w:t>punctul</w:t>
            </w:r>
            <w:proofErr w:type="spellEnd"/>
            <w:r w:rsidRPr="00D40F63">
              <w:rPr>
                <w:color w:val="000000"/>
              </w:rPr>
              <w:t xml:space="preserve"> 8. cu </w:t>
            </w:r>
            <w:proofErr w:type="spellStart"/>
            <w:r w:rsidRPr="00D40F63">
              <w:rPr>
                <w:color w:val="000000"/>
              </w:rPr>
              <w:t>următorul</w:t>
            </w:r>
            <w:proofErr w:type="spellEnd"/>
            <w:r w:rsidRPr="00D40F63">
              <w:rPr>
                <w:color w:val="000000"/>
              </w:rPr>
              <w:t xml:space="preserve"> </w:t>
            </w:r>
            <w:proofErr w:type="spellStart"/>
            <w:r w:rsidRPr="00D40F63">
              <w:rPr>
                <w:color w:val="000000"/>
              </w:rPr>
              <w:t>cuprins</w:t>
            </w:r>
            <w:proofErr w:type="spellEnd"/>
            <w:r w:rsidRPr="00D40F63">
              <w:rPr>
                <w:color w:val="000000"/>
              </w:rPr>
              <w:t>:</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color w:val="000000"/>
                <w:sz w:val="24"/>
                <w:szCs w:val="24"/>
              </w:rPr>
              <w:t xml:space="preserve">8. </w:t>
            </w:r>
            <w:r w:rsidRPr="00D40F63">
              <w:rPr>
                <w:rFonts w:ascii="Times New Roman" w:hAnsi="Times New Roman"/>
                <w:b/>
                <w:color w:val="000000"/>
                <w:sz w:val="24"/>
                <w:szCs w:val="24"/>
              </w:rPr>
              <w:t xml:space="preserve">Articolul 96 </w:t>
            </w:r>
            <w:r w:rsidRPr="00D40F63">
              <w:rPr>
                <w:rFonts w:ascii="Times New Roman" w:hAnsi="Times New Roman"/>
                <w:b/>
                <w:color w:val="000000"/>
                <w:sz w:val="24"/>
                <w:szCs w:val="24"/>
                <w:vertAlign w:val="superscript"/>
              </w:rPr>
              <w:t>1</w:t>
            </w:r>
            <w:r w:rsidRPr="00D40F63">
              <w:rPr>
                <w:rFonts w:ascii="Times New Roman" w:hAnsi="Times New Roman"/>
                <w:b/>
                <w:color w:val="000000"/>
                <w:sz w:val="24"/>
                <w:szCs w:val="24"/>
              </w:rPr>
              <w:t xml:space="preserve"> se abrogă.</w:t>
            </w:r>
          </w:p>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II.</w:t>
            </w:r>
          </w:p>
          <w:p w:rsidR="00EA38C6" w:rsidRPr="00D40F63" w:rsidRDefault="007C4A73" w:rsidP="00EA38C6">
            <w:pPr>
              <w:pStyle w:val="Listparagraf"/>
              <w:spacing w:after="0" w:line="240" w:lineRule="auto"/>
              <w:ind w:left="0"/>
              <w:contextualSpacing w:val="0"/>
              <w:jc w:val="both"/>
              <w:rPr>
                <w:rFonts w:ascii="Times New Roman" w:hAnsi="Times New Roman"/>
                <w:color w:val="000000"/>
                <w:sz w:val="24"/>
                <w:szCs w:val="24"/>
              </w:rPr>
            </w:pPr>
            <w:r>
              <w:rPr>
                <w:rFonts w:ascii="Times New Roman" w:hAnsi="Times New Roman"/>
                <w:color w:val="000000"/>
                <w:sz w:val="24"/>
                <w:szCs w:val="24"/>
              </w:rPr>
              <w:t>În calculul fracţ</w:t>
            </w:r>
            <w:r w:rsidR="00EA38C6" w:rsidRPr="00D40F63">
              <w:rPr>
                <w:rFonts w:ascii="Times New Roman" w:hAnsi="Times New Roman"/>
                <w:color w:val="000000"/>
                <w:sz w:val="24"/>
                <w:szCs w:val="24"/>
              </w:rPr>
              <w:t>iunilor de pedeapsă avu</w:t>
            </w:r>
            <w:r>
              <w:rPr>
                <w:rFonts w:ascii="Times New Roman" w:hAnsi="Times New Roman"/>
                <w:color w:val="000000"/>
                <w:sz w:val="24"/>
                <w:szCs w:val="24"/>
              </w:rPr>
              <w:t>te în vedere la liberarea condiţ</w:t>
            </w:r>
            <w:r w:rsidR="00EA38C6" w:rsidRPr="00D40F63">
              <w:rPr>
                <w:rFonts w:ascii="Times New Roman" w:hAnsi="Times New Roman"/>
                <w:color w:val="000000"/>
                <w:sz w:val="24"/>
                <w:szCs w:val="24"/>
              </w:rPr>
              <w:t xml:space="preserve">ionată se </w:t>
            </w:r>
            <w:r>
              <w:rPr>
                <w:rFonts w:ascii="Times New Roman" w:hAnsi="Times New Roman"/>
                <w:color w:val="000000"/>
                <w:sz w:val="24"/>
                <w:szCs w:val="24"/>
              </w:rPr>
              <w:t>ţ</w:t>
            </w:r>
            <w:r w:rsidR="00EA38C6" w:rsidRPr="00D40F63">
              <w:rPr>
                <w:rFonts w:ascii="Times New Roman" w:hAnsi="Times New Roman"/>
                <w:color w:val="000000"/>
                <w:sz w:val="24"/>
                <w:szCs w:val="24"/>
              </w:rPr>
              <w:t>ine cont, pentru pedepsele executate în perioada 24 iulie 2012-31 decembrie 2022, pe lângă pedeapsa considerată executată pe baza mu</w:t>
            </w:r>
            <w:r>
              <w:rPr>
                <w:rFonts w:ascii="Times New Roman" w:hAnsi="Times New Roman"/>
                <w:color w:val="000000"/>
                <w:sz w:val="24"/>
                <w:szCs w:val="24"/>
              </w:rPr>
              <w:t>ncii prestate, potrivit dispoziţ</w:t>
            </w:r>
            <w:r w:rsidR="00EA38C6" w:rsidRPr="00D40F63">
              <w:rPr>
                <w:rFonts w:ascii="Times New Roman" w:hAnsi="Times New Roman"/>
                <w:color w:val="000000"/>
                <w:sz w:val="24"/>
                <w:szCs w:val="24"/>
              </w:rPr>
              <w:t>iilor art.100 din Legea nr.286/2009 privin</w:t>
            </w:r>
            <w:r>
              <w:rPr>
                <w:rFonts w:ascii="Times New Roman" w:hAnsi="Times New Roman"/>
                <w:color w:val="000000"/>
                <w:sz w:val="24"/>
                <w:szCs w:val="24"/>
              </w:rPr>
              <w:t>d Codul penal, cu modificările ş</w:t>
            </w:r>
            <w:r w:rsidR="00EA38C6" w:rsidRPr="00D40F63">
              <w:rPr>
                <w:rFonts w:ascii="Times New Roman" w:hAnsi="Times New Roman"/>
                <w:color w:val="000000"/>
                <w:sz w:val="24"/>
                <w:szCs w:val="24"/>
              </w:rPr>
              <w:t xml:space="preserve">i </w:t>
            </w:r>
            <w:r w:rsidR="00EA38C6" w:rsidRPr="00D40F63">
              <w:rPr>
                <w:rFonts w:ascii="Times New Roman" w:hAnsi="Times New Roman"/>
                <w:color w:val="000000"/>
                <w:sz w:val="24"/>
                <w:szCs w:val="24"/>
              </w:rPr>
              <w:lastRenderedPageBreak/>
              <w:t xml:space="preserve">completările ulterioare, </w:t>
            </w:r>
            <w:r>
              <w:rPr>
                <w:rFonts w:ascii="Times New Roman" w:hAnsi="Times New Roman"/>
                <w:color w:val="000000"/>
                <w:sz w:val="24"/>
                <w:szCs w:val="24"/>
              </w:rPr>
              <w:t>ş</w:t>
            </w:r>
            <w:r w:rsidR="00EA38C6" w:rsidRPr="00D40F63">
              <w:rPr>
                <w:rFonts w:ascii="Times New Roman" w:hAnsi="Times New Roman"/>
                <w:color w:val="000000"/>
                <w:sz w:val="24"/>
                <w:szCs w:val="24"/>
              </w:rPr>
              <w:t>i de pedeapsa considerată ca executată potrivit disp</w:t>
            </w:r>
            <w:r>
              <w:rPr>
                <w:rFonts w:ascii="Times New Roman" w:hAnsi="Times New Roman"/>
                <w:color w:val="000000"/>
                <w:sz w:val="24"/>
                <w:szCs w:val="24"/>
              </w:rPr>
              <w:t>oziţ</w:t>
            </w:r>
            <w:r w:rsidR="00EA38C6" w:rsidRPr="00D40F63">
              <w:rPr>
                <w:rFonts w:ascii="Times New Roman" w:hAnsi="Times New Roman"/>
                <w:color w:val="000000"/>
                <w:sz w:val="24"/>
                <w:szCs w:val="24"/>
              </w:rPr>
              <w:t xml:space="preserve">iilor </w:t>
            </w:r>
            <w:r w:rsidR="00EA38C6" w:rsidRPr="00D40F63">
              <w:rPr>
                <w:rFonts w:ascii="Times New Roman" w:hAnsi="Times New Roman"/>
                <w:color w:val="000000"/>
                <w:sz w:val="24"/>
                <w:szCs w:val="24"/>
                <w:lang w:eastAsia="ro-RO"/>
              </w:rPr>
              <w:t>art. 95</w:t>
            </w:r>
            <w:r w:rsidR="00EA38C6" w:rsidRPr="00D40F63">
              <w:rPr>
                <w:rFonts w:ascii="Times New Roman" w:hAnsi="Times New Roman"/>
                <w:color w:val="000000"/>
                <w:sz w:val="24"/>
                <w:szCs w:val="24"/>
                <w:vertAlign w:val="superscript"/>
                <w:lang w:eastAsia="ro-RO"/>
              </w:rPr>
              <w:t>1</w:t>
            </w:r>
            <w:r w:rsidR="00EA38C6" w:rsidRPr="00D40F63">
              <w:rPr>
                <w:rFonts w:ascii="Times New Roman" w:hAnsi="Times New Roman"/>
                <w:color w:val="000000"/>
                <w:sz w:val="24"/>
                <w:szCs w:val="24"/>
                <w:lang w:eastAsia="ro-RO"/>
              </w:rPr>
              <w:t xml:space="preserve"> din Legea nr. 254/2013 privind executarea pedepselor </w:t>
            </w:r>
            <w:r>
              <w:rPr>
                <w:rFonts w:ascii="Times New Roman" w:hAnsi="Times New Roman"/>
                <w:color w:val="000000"/>
                <w:sz w:val="24"/>
                <w:szCs w:val="24"/>
                <w:lang w:eastAsia="ro-RO"/>
              </w:rPr>
              <w:t>ş</w:t>
            </w:r>
            <w:r w:rsidR="00EA38C6" w:rsidRPr="00D40F63">
              <w:rPr>
                <w:rFonts w:ascii="Times New Roman" w:hAnsi="Times New Roman"/>
                <w:color w:val="000000"/>
                <w:sz w:val="24"/>
                <w:szCs w:val="24"/>
                <w:lang w:eastAsia="ro-RO"/>
              </w:rPr>
              <w:t xml:space="preserve">i a măsurilor privative de libertate dispuse de organele judiciare în cursul procesului penal, cu modificările </w:t>
            </w:r>
            <w:r>
              <w:rPr>
                <w:rFonts w:ascii="Times New Roman" w:hAnsi="Times New Roman"/>
                <w:color w:val="000000"/>
                <w:sz w:val="24"/>
                <w:szCs w:val="24"/>
                <w:lang w:eastAsia="ro-RO"/>
              </w:rPr>
              <w:t>ş</w:t>
            </w:r>
            <w:r w:rsidR="00EA38C6" w:rsidRPr="00D40F63">
              <w:rPr>
                <w:rFonts w:ascii="Times New Roman" w:hAnsi="Times New Roman"/>
                <w:color w:val="000000"/>
                <w:sz w:val="24"/>
                <w:szCs w:val="24"/>
                <w:lang w:eastAsia="ro-RO"/>
              </w:rPr>
              <w:t>i completările ulterioare</w:t>
            </w:r>
            <w:r w:rsidR="00EA38C6" w:rsidRPr="00D40F63">
              <w:rPr>
                <w:rFonts w:ascii="Times New Roman" w:hAnsi="Times New Roman"/>
                <w:color w:val="000000"/>
                <w:sz w:val="24"/>
                <w:szCs w:val="24"/>
              </w:rPr>
              <w:t>.</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II.</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La</w:t>
            </w:r>
            <w:r w:rsidRPr="00D40F63">
              <w:rPr>
                <w:rFonts w:ascii="Times New Roman" w:hAnsi="Times New Roman"/>
                <w:color w:val="000000"/>
                <w:sz w:val="24"/>
                <w:szCs w:val="24"/>
                <w:lang w:eastAsia="ro-RO"/>
              </w:rPr>
              <w:t xml:space="preserve"> </w:t>
            </w:r>
            <w:r w:rsidRPr="00D40F63">
              <w:rPr>
                <w:rFonts w:ascii="Times New Roman" w:hAnsi="Times New Roman"/>
                <w:b/>
                <w:color w:val="000000"/>
                <w:sz w:val="24"/>
                <w:szCs w:val="24"/>
                <w:lang w:eastAsia="ro-RO"/>
              </w:rPr>
              <w:t>calcularea</w:t>
            </w:r>
            <w:r w:rsidR="007C4A73">
              <w:rPr>
                <w:rFonts w:ascii="Times New Roman" w:hAnsi="Times New Roman"/>
                <w:color w:val="000000"/>
                <w:sz w:val="24"/>
                <w:szCs w:val="24"/>
                <w:lang w:eastAsia="ro-RO"/>
              </w:rPr>
              <w:t xml:space="preserve"> fracţ</w:t>
            </w:r>
            <w:r w:rsidRPr="00D40F63">
              <w:rPr>
                <w:rFonts w:ascii="Times New Roman" w:hAnsi="Times New Roman"/>
                <w:color w:val="000000"/>
                <w:sz w:val="24"/>
                <w:szCs w:val="24"/>
                <w:lang w:eastAsia="ro-RO"/>
              </w:rPr>
              <w:t>iunilor de pedeapsă avute în veder</w:t>
            </w:r>
            <w:r w:rsidR="007C4A73">
              <w:rPr>
                <w:rFonts w:ascii="Times New Roman" w:hAnsi="Times New Roman"/>
                <w:color w:val="000000"/>
                <w:sz w:val="24"/>
                <w:szCs w:val="24"/>
                <w:lang w:eastAsia="ro-RO"/>
              </w:rPr>
              <w:t>e la liberarea condiţionată se ţ</w:t>
            </w:r>
            <w:r w:rsidRPr="00D40F63">
              <w:rPr>
                <w:rFonts w:ascii="Times New Roman" w:hAnsi="Times New Roman"/>
                <w:color w:val="000000"/>
                <w:sz w:val="24"/>
                <w:szCs w:val="24"/>
                <w:lang w:eastAsia="ro-RO"/>
              </w:rPr>
              <w:t xml:space="preserve">ine cont, pentru pedepsele executate </w:t>
            </w:r>
            <w:r w:rsidRPr="00D40F63">
              <w:rPr>
                <w:rFonts w:ascii="Times New Roman" w:hAnsi="Times New Roman"/>
                <w:b/>
                <w:color w:val="000000"/>
                <w:sz w:val="24"/>
                <w:szCs w:val="24"/>
                <w:lang w:eastAsia="ro-RO"/>
              </w:rPr>
              <w:t>începând cu data intrării în vigoare a prezentei legi,</w:t>
            </w:r>
            <w:r w:rsidRPr="00D40F63">
              <w:rPr>
                <w:rFonts w:ascii="Times New Roman" w:hAnsi="Times New Roman"/>
                <w:color w:val="000000"/>
                <w:sz w:val="24"/>
                <w:szCs w:val="24"/>
                <w:lang w:eastAsia="ro-RO"/>
              </w:rPr>
              <w:t xml:space="preserve"> pe lângă pedeapsa considerată </w:t>
            </w:r>
            <w:r w:rsidRPr="00D40F63">
              <w:rPr>
                <w:rFonts w:ascii="Times New Roman" w:hAnsi="Times New Roman"/>
                <w:b/>
                <w:color w:val="000000"/>
                <w:sz w:val="24"/>
                <w:szCs w:val="24"/>
                <w:lang w:eastAsia="ro-RO"/>
              </w:rPr>
              <w:t>ca executată</w:t>
            </w:r>
            <w:r w:rsidRPr="00D40F63">
              <w:rPr>
                <w:rFonts w:ascii="Times New Roman" w:hAnsi="Times New Roman"/>
                <w:color w:val="000000"/>
                <w:sz w:val="24"/>
                <w:szCs w:val="24"/>
                <w:lang w:eastAsia="ro-RO"/>
              </w:rPr>
              <w:t xml:space="preserve"> pe baza muncii prestate, potrivit dispoziţiilor art. 100 din Legea nr. 286/2009 privind Codul penal, cu modificările şi completările ulterioare, </w:t>
            </w:r>
            <w:r w:rsidR="007C4A73">
              <w:rPr>
                <w:rFonts w:ascii="Times New Roman" w:hAnsi="Times New Roman"/>
                <w:color w:val="000000"/>
                <w:sz w:val="24"/>
                <w:szCs w:val="24"/>
                <w:lang w:eastAsia="ro-RO"/>
              </w:rPr>
              <w:lastRenderedPageBreak/>
              <w:t>ş</w:t>
            </w:r>
            <w:r w:rsidRPr="00D40F63">
              <w:rPr>
                <w:rFonts w:ascii="Times New Roman" w:hAnsi="Times New Roman"/>
                <w:color w:val="000000"/>
                <w:sz w:val="24"/>
                <w:szCs w:val="24"/>
                <w:lang w:eastAsia="ro-RO"/>
              </w:rPr>
              <w:t>i de pedeapsa considerată ca executată potrivit dispoziţiilor 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privind executarea pedepselor </w:t>
            </w:r>
            <w:r w:rsidR="007C4A73">
              <w:rPr>
                <w:rFonts w:ascii="Times New Roman" w:hAnsi="Times New Roman"/>
                <w:color w:val="000000"/>
                <w:sz w:val="24"/>
                <w:szCs w:val="24"/>
                <w:lang w:eastAsia="ro-RO"/>
              </w:rPr>
              <w:t>ş</w:t>
            </w:r>
            <w:r w:rsidRPr="00D40F63">
              <w:rPr>
                <w:rFonts w:ascii="Times New Roman" w:hAnsi="Times New Roman"/>
                <w:color w:val="000000"/>
                <w:sz w:val="24"/>
                <w:szCs w:val="24"/>
                <w:lang w:eastAsia="ro-RO"/>
              </w:rPr>
              <w:t>i a măsurilor privative de libertate dispuse de organele judiciare în cursul procesului penal, cu modificările şi completările ulterioare.</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(CSM)</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II.</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Prevederile prezentei legi se aplică în mod corespunzător minorilor care execută măsuri educative în centre de detenție, în centre educative </w:t>
            </w:r>
            <w:r w:rsidRPr="00D40F63">
              <w:rPr>
                <w:rFonts w:ascii="Times New Roman" w:hAnsi="Times New Roman"/>
                <w:b/>
                <w:color w:val="000000"/>
                <w:sz w:val="24"/>
                <w:szCs w:val="24"/>
                <w:lang w:eastAsia="ro-RO"/>
              </w:rPr>
              <w:t>sau în penitenciare,</w:t>
            </w:r>
            <w:r w:rsidR="007C4A73">
              <w:rPr>
                <w:rFonts w:ascii="Times New Roman" w:hAnsi="Times New Roman"/>
                <w:color w:val="000000"/>
                <w:sz w:val="24"/>
                <w:szCs w:val="24"/>
                <w:lang w:eastAsia="ro-RO"/>
              </w:rPr>
              <w:t xml:space="preserve"> precum ş</w:t>
            </w:r>
            <w:r w:rsidRPr="00D40F63">
              <w:rPr>
                <w:rFonts w:ascii="Times New Roman" w:hAnsi="Times New Roman"/>
                <w:color w:val="000000"/>
                <w:sz w:val="24"/>
                <w:szCs w:val="24"/>
                <w:lang w:eastAsia="ro-RO"/>
              </w:rPr>
              <w:t xml:space="preserve">i minorilor care au executat pedepse în penitenciare potrivit Legii nr. 15/1968 privind Codul penal al României, cu </w:t>
            </w:r>
            <w:r w:rsidRPr="00D40F63">
              <w:rPr>
                <w:rFonts w:ascii="Times New Roman" w:hAnsi="Times New Roman"/>
                <w:color w:val="000000"/>
                <w:sz w:val="24"/>
                <w:szCs w:val="24"/>
                <w:lang w:eastAsia="ro-RO"/>
              </w:rPr>
              <w:lastRenderedPageBreak/>
              <w:t>modificări</w:t>
            </w:r>
            <w:r w:rsidR="007C4A73">
              <w:rPr>
                <w:rFonts w:ascii="Times New Roman" w:hAnsi="Times New Roman"/>
                <w:color w:val="000000"/>
                <w:sz w:val="24"/>
                <w:szCs w:val="24"/>
                <w:lang w:eastAsia="ro-RO"/>
              </w:rPr>
              <w:t>le şi completările ulterioare, ş</w:t>
            </w:r>
            <w:r w:rsidRPr="00D40F63">
              <w:rPr>
                <w:rFonts w:ascii="Times New Roman" w:hAnsi="Times New Roman"/>
                <w:color w:val="000000"/>
                <w:sz w:val="24"/>
                <w:szCs w:val="24"/>
                <w:lang w:eastAsia="ro-RO"/>
              </w:rPr>
              <w:t>i care execută, la data intrării în vigoare a prezentei legi, măsuri educative</w:t>
            </w:r>
            <w:r w:rsidR="007C4A73">
              <w:rPr>
                <w:rFonts w:ascii="Times New Roman" w:hAnsi="Times New Roman"/>
                <w:color w:val="000000"/>
                <w:sz w:val="24"/>
                <w:szCs w:val="24"/>
                <w:lang w:eastAsia="ro-RO"/>
              </w:rPr>
              <w:t xml:space="preserve"> în centrele de detenţ</w:t>
            </w:r>
            <w:r w:rsidRPr="00D40F63">
              <w:rPr>
                <w:rFonts w:ascii="Times New Roman" w:hAnsi="Times New Roman"/>
                <w:color w:val="000000"/>
                <w:sz w:val="24"/>
                <w:szCs w:val="24"/>
                <w:lang w:eastAsia="ro-RO"/>
              </w:rPr>
              <w:t xml:space="preserve">ie, în aplicarea art. 21 din Legea nr. 187/2012 </w:t>
            </w:r>
            <w:r w:rsidRPr="00D40F63">
              <w:rPr>
                <w:rFonts w:ascii="Times New Roman" w:hAnsi="Times New Roman"/>
                <w:color w:val="000000"/>
                <w:sz w:val="24"/>
                <w:szCs w:val="24"/>
              </w:rPr>
              <w:t>pentru punerea în aplicare a Legii nr. 286/2009 privind Codul penal, cu modificările ulterioare</w:t>
            </w:r>
            <w:r w:rsidRPr="00D40F63">
              <w:rPr>
                <w:rFonts w:ascii="Times New Roman" w:hAnsi="Times New Roman"/>
                <w:color w:val="000000"/>
                <w:sz w:val="24"/>
                <w:szCs w:val="24"/>
                <w:lang w:eastAsia="ro-RO"/>
              </w:rPr>
              <w:t>.</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III.</w:t>
            </w:r>
          </w:p>
          <w:p w:rsidR="00EA38C6" w:rsidRPr="00D40F63" w:rsidRDefault="00EA38C6" w:rsidP="00EA38C6">
            <w:pPr>
              <w:pStyle w:val="Listparagraf"/>
              <w:spacing w:after="0" w:line="240" w:lineRule="auto"/>
              <w:ind w:left="0"/>
              <w:contextualSpacing w:val="0"/>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 xml:space="preserve">(1) </w:t>
            </w:r>
            <w:r w:rsidRPr="00D40F63">
              <w:rPr>
                <w:rFonts w:ascii="Times New Roman" w:hAnsi="Times New Roman"/>
                <w:color w:val="000000"/>
                <w:sz w:val="24"/>
                <w:szCs w:val="24"/>
              </w:rPr>
              <w:t>Persoanele condamnate internate în infirmerii din cadrul locurilor d</w:t>
            </w:r>
            <w:r w:rsidR="007C4A73">
              <w:rPr>
                <w:rFonts w:ascii="Times New Roman" w:hAnsi="Times New Roman"/>
                <w:color w:val="000000"/>
                <w:sz w:val="24"/>
                <w:szCs w:val="24"/>
              </w:rPr>
              <w:t>e deţinere, în  spitale din reţ</w:t>
            </w:r>
            <w:r w:rsidRPr="00D40F63">
              <w:rPr>
                <w:rFonts w:ascii="Times New Roman" w:hAnsi="Times New Roman"/>
                <w:color w:val="000000"/>
                <w:sz w:val="24"/>
                <w:szCs w:val="24"/>
              </w:rPr>
              <w:t>ea</w:t>
            </w:r>
            <w:r w:rsidR="007C4A73">
              <w:rPr>
                <w:rFonts w:ascii="Times New Roman" w:hAnsi="Times New Roman"/>
                <w:color w:val="000000"/>
                <w:sz w:val="24"/>
                <w:szCs w:val="24"/>
              </w:rPr>
              <w:t>ua sanitară a Administraţiei Naţ</w:t>
            </w:r>
            <w:r w:rsidRPr="00D40F63">
              <w:rPr>
                <w:rFonts w:ascii="Times New Roman" w:hAnsi="Times New Roman"/>
                <w:color w:val="000000"/>
                <w:sz w:val="24"/>
                <w:szCs w:val="24"/>
              </w:rPr>
              <w:t xml:space="preserve">ionale a Penitenciarelor sau din rețeaua sanitară a Ministerului Sănătății, aflate în tranzit ori </w:t>
            </w:r>
            <w:r w:rsidRPr="00D40F63">
              <w:rPr>
                <w:rFonts w:ascii="Times New Roman" w:hAnsi="Times New Roman"/>
                <w:color w:val="000000"/>
                <w:sz w:val="24"/>
                <w:szCs w:val="24"/>
              </w:rPr>
              <w:lastRenderedPageBreak/>
              <w:t>transportate în vederea transferului între locurile de deținere, precum și cele cazate într-un spațiu mai mare de 3 mp/deținut și care apreciază că sunt afectate de alte condiții care, cumulate, sunt de natură a determina încălcări ale art. 3 din Convenția pentru apărarea drepturilor omului şi a libertăților fundamentale, se pot adresa, după caz, judecătorului de supraveghere a privării de libertate, respectiv instanțelor civile de judecată.</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Art. III.</w:t>
            </w:r>
          </w:p>
          <w:p w:rsidR="00EA38C6" w:rsidRPr="00D40F63" w:rsidRDefault="00EA38C6" w:rsidP="00EA38C6">
            <w:pPr>
              <w:autoSpaceDE w:val="0"/>
              <w:autoSpaceDN w:val="0"/>
              <w:adjustRightInd w:val="0"/>
              <w:spacing w:after="0" w:line="240" w:lineRule="auto"/>
              <w:jc w:val="both"/>
              <w:rPr>
                <w:rFonts w:ascii="Times New Roman" w:hAnsi="Times New Roman"/>
                <w:iCs/>
                <w:color w:val="000000"/>
                <w:sz w:val="24"/>
                <w:szCs w:val="24"/>
                <w:lang w:eastAsia="ro-RO"/>
              </w:rPr>
            </w:pPr>
            <w:r w:rsidRPr="00D40F63">
              <w:rPr>
                <w:rFonts w:ascii="Times New Roman" w:hAnsi="Times New Roman"/>
                <w:color w:val="000000"/>
                <w:sz w:val="24"/>
                <w:szCs w:val="24"/>
                <w:lang w:eastAsia="ro-RO"/>
              </w:rPr>
              <w:t xml:space="preserve">(1) În termen de 45 de zile de la data intrării în vigoare a prezentului alineat, ministrul justiției emite ordinul prevăzut la art. </w:t>
            </w:r>
            <w:r w:rsidRPr="00D40F63">
              <w:rPr>
                <w:rFonts w:ascii="Times New Roman" w:hAnsi="Times New Roman"/>
                <w:b/>
                <w:color w:val="000000"/>
                <w:sz w:val="24"/>
                <w:szCs w:val="24"/>
                <w:lang w:eastAsia="ro-RO"/>
              </w:rPr>
              <w:t>55</w:t>
            </w:r>
            <w:r w:rsidRPr="00D40F63">
              <w:rPr>
                <w:rFonts w:ascii="Times New Roman" w:hAnsi="Times New Roman"/>
                <w:b/>
                <w:color w:val="000000"/>
                <w:sz w:val="24"/>
                <w:szCs w:val="24"/>
                <w:vertAlign w:val="superscript"/>
                <w:lang w:eastAsia="ro-RO"/>
              </w:rPr>
              <w:t>1</w:t>
            </w:r>
            <w:r w:rsidRPr="00D40F63">
              <w:rPr>
                <w:rFonts w:ascii="Times New Roman" w:hAnsi="Times New Roman"/>
                <w:b/>
                <w:color w:val="000000"/>
                <w:sz w:val="24"/>
                <w:szCs w:val="24"/>
                <w:lang w:eastAsia="ro-RO"/>
              </w:rPr>
              <w:t xml:space="preserve"> alin. (6)</w:t>
            </w:r>
            <w:r w:rsidRPr="00D40F63">
              <w:rPr>
                <w:rFonts w:ascii="Times New Roman" w:hAnsi="Times New Roman"/>
                <w:color w:val="000000"/>
                <w:sz w:val="24"/>
                <w:szCs w:val="24"/>
                <w:lang w:eastAsia="ro-RO"/>
              </w:rPr>
              <w:t xml:space="preserve"> din Legea nr. 254/2013, cu modificările şi completările ulterioare.</w:t>
            </w:r>
            <w:r w:rsidRPr="00D40F63">
              <w:rPr>
                <w:rFonts w:ascii="Times New Roman" w:hAnsi="Times New Roman"/>
                <w:iCs/>
                <w:color w:val="000000"/>
                <w:sz w:val="24"/>
                <w:szCs w:val="24"/>
                <w:lang w:eastAsia="ro-RO"/>
              </w:rPr>
              <w:t xml:space="preserve">  </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(2) Prezenta lege intră în vigoare la 2 luni de la </w:t>
            </w:r>
            <w:r w:rsidRPr="00D40F63">
              <w:rPr>
                <w:rFonts w:ascii="Times New Roman" w:hAnsi="Times New Roman"/>
                <w:color w:val="000000"/>
                <w:sz w:val="24"/>
                <w:szCs w:val="24"/>
                <w:lang w:eastAsia="ro-RO"/>
              </w:rPr>
              <w:lastRenderedPageBreak/>
              <w:t xml:space="preserve">data publicării în Monitorul Oficial al României, Partea I, cu excepția prevederilor art. I pct. </w:t>
            </w:r>
            <w:r w:rsidRPr="00D40F63">
              <w:rPr>
                <w:rFonts w:ascii="Times New Roman" w:hAnsi="Times New Roman"/>
                <w:b/>
                <w:color w:val="000000"/>
                <w:sz w:val="24"/>
                <w:szCs w:val="24"/>
                <w:lang w:eastAsia="ro-RO"/>
              </w:rPr>
              <w:t>2,</w:t>
            </w:r>
            <w:r w:rsidRPr="00D40F63">
              <w:rPr>
                <w:rFonts w:ascii="Times New Roman" w:hAnsi="Times New Roman"/>
                <w:color w:val="000000"/>
                <w:sz w:val="24"/>
                <w:szCs w:val="24"/>
                <w:lang w:eastAsia="ro-RO"/>
              </w:rPr>
              <w:t xml:space="preserve"> referitor la art. </w:t>
            </w:r>
            <w:r w:rsidRPr="00D40F63">
              <w:rPr>
                <w:rFonts w:ascii="Times New Roman" w:hAnsi="Times New Roman"/>
                <w:b/>
                <w:color w:val="000000"/>
                <w:sz w:val="24"/>
                <w:szCs w:val="24"/>
                <w:lang w:eastAsia="ro-RO"/>
              </w:rPr>
              <w:t>55</w:t>
            </w:r>
            <w:r w:rsidRPr="00D40F63">
              <w:rPr>
                <w:rFonts w:ascii="Times New Roman" w:hAnsi="Times New Roman"/>
                <w:b/>
                <w:color w:val="000000"/>
                <w:sz w:val="24"/>
                <w:szCs w:val="24"/>
                <w:vertAlign w:val="superscript"/>
                <w:lang w:eastAsia="ro-RO"/>
              </w:rPr>
              <w:t>1</w:t>
            </w:r>
            <w:r w:rsidRPr="00D40F63">
              <w:rPr>
                <w:rFonts w:ascii="Times New Roman" w:hAnsi="Times New Roman"/>
                <w:b/>
                <w:color w:val="000000"/>
                <w:sz w:val="24"/>
                <w:szCs w:val="24"/>
                <w:lang w:eastAsia="ro-RO"/>
              </w:rPr>
              <w:t xml:space="preserve"> alin. (6)</w:t>
            </w:r>
            <w:r w:rsidRPr="00D40F63">
              <w:rPr>
                <w:rFonts w:ascii="Times New Roman" w:hAnsi="Times New Roman"/>
                <w:color w:val="000000"/>
                <w:sz w:val="24"/>
                <w:szCs w:val="24"/>
                <w:lang w:eastAsia="ro-RO"/>
              </w:rPr>
              <w:t xml:space="preserve"> din Legea nr. 254/2013, cu modificările şi completările ulterioare, şi a alin. (1) al prezentului articol, care intră în vigoare la 5 zile de la data publicării acesteia.</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lastRenderedPageBreak/>
              <w:t>UNBR</w:t>
            </w:r>
            <w:r w:rsidRPr="00D40F63">
              <w:rPr>
                <w:rFonts w:ascii="Times New Roman" w:hAnsi="Times New Roman"/>
                <w:b/>
                <w:color w:val="000000"/>
                <w:sz w:val="24"/>
                <w:szCs w:val="24"/>
                <w:lang w:val="en-US" w:eastAsia="ro-RO"/>
              </w:rPr>
              <w:t>:</w:t>
            </w:r>
          </w:p>
          <w:p w:rsidR="00EA38C6" w:rsidRPr="00D40F63" w:rsidRDefault="00EA38C6" w:rsidP="00EA38C6">
            <w:pPr>
              <w:pStyle w:val="Listparagraf"/>
              <w:spacing w:after="0" w:line="240" w:lineRule="auto"/>
              <w:ind w:left="0"/>
              <w:contextualSpacing w:val="0"/>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 xml:space="preserve">(1) </w:t>
            </w:r>
            <w:r w:rsidRPr="00D40F63">
              <w:rPr>
                <w:rFonts w:ascii="Times New Roman" w:hAnsi="Times New Roman"/>
                <w:color w:val="000000"/>
                <w:sz w:val="24"/>
                <w:szCs w:val="24"/>
              </w:rPr>
              <w:t xml:space="preserve">Persoanele condamnate internate în infirmerii din cadrul locurilor de deținere, în  spitale din rețeaua sanitară a Administrației Naționale a Penitenciarelor sau din rețeaua sanitară a Ministerului Sănătății, aflate în tranzit ori transportate în vederea transferului între locurile </w:t>
            </w:r>
            <w:r w:rsidRPr="00D40F63">
              <w:rPr>
                <w:rFonts w:ascii="Times New Roman" w:hAnsi="Times New Roman"/>
                <w:color w:val="000000"/>
                <w:sz w:val="24"/>
                <w:szCs w:val="24"/>
              </w:rPr>
              <w:lastRenderedPageBreak/>
              <w:t>de deținere, precum și cele cazate într-un spațiu mai mare de 4 mp/deținut și care apreciază că sunt afectate de alte condiții care, cumulate, sunt de natură a determina încălcări ale art. 3 din Convenția pentru apărarea drepturilor omului şi a libertăților fundamentale, se pot adresa, după caz, judecătorului de supraveghere a privării de libertate, respectiv instanțelor civile de judecată.</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rPr>
              <w:t xml:space="preserve">(2) Persoanele care au fost puse în libertate la expirarea duratei pedepsei </w:t>
            </w:r>
            <w:r w:rsidRPr="00D40F63">
              <w:rPr>
                <w:rFonts w:ascii="Times New Roman" w:hAnsi="Times New Roman"/>
                <w:color w:val="000000"/>
                <w:sz w:val="24"/>
                <w:szCs w:val="24"/>
              </w:rPr>
              <w:lastRenderedPageBreak/>
              <w:t>închisorii deși au fost propuse pentru liberare condiționată cu luarea în considerare a art. 95</w:t>
            </w:r>
            <w:r w:rsidRPr="00D40F63">
              <w:rPr>
                <w:rFonts w:ascii="Times New Roman" w:hAnsi="Times New Roman"/>
                <w:color w:val="000000"/>
                <w:sz w:val="24"/>
                <w:szCs w:val="24"/>
                <w:vertAlign w:val="superscript"/>
              </w:rPr>
              <w:t>1</w:t>
            </w:r>
            <w:r w:rsidRPr="00D40F63">
              <w:rPr>
                <w:rFonts w:ascii="Times New Roman" w:hAnsi="Times New Roman"/>
                <w:color w:val="000000"/>
                <w:sz w:val="24"/>
                <w:szCs w:val="24"/>
              </w:rPr>
              <w:t xml:space="preserve"> din </w:t>
            </w:r>
            <w:r w:rsidRPr="00D40F63">
              <w:rPr>
                <w:rFonts w:ascii="Times New Roman" w:hAnsi="Times New Roman"/>
                <w:color w:val="000000"/>
                <w:sz w:val="24"/>
                <w:szCs w:val="24"/>
                <w:lang w:eastAsia="ro-RO"/>
              </w:rPr>
              <w:t xml:space="preserve">Legea nr. 254/2013, cu modificările și completările ulterioare, </w:t>
            </w:r>
            <w:r w:rsidRPr="00D40F63">
              <w:rPr>
                <w:rFonts w:ascii="Times New Roman" w:hAnsi="Times New Roman"/>
                <w:color w:val="000000"/>
                <w:sz w:val="24"/>
                <w:szCs w:val="24"/>
              </w:rPr>
              <w:t>se pot adresa instanțelor civile.</w:t>
            </w:r>
          </w:p>
          <w:p w:rsidR="00EA38C6" w:rsidRPr="00D40F63" w:rsidRDefault="00EA38C6" w:rsidP="00EA38C6">
            <w:pPr>
              <w:pStyle w:val="Listparagraf"/>
              <w:spacing w:after="0" w:line="240" w:lineRule="auto"/>
              <w:ind w:left="0"/>
              <w:contextualSpacing w:val="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(2)</w:t>
            </w:r>
            <w:r w:rsidRPr="00D40F63">
              <w:rPr>
                <w:rFonts w:ascii="Times New Roman" w:hAnsi="Times New Roman"/>
                <w:color w:val="000000"/>
                <w:sz w:val="24"/>
                <w:szCs w:val="24"/>
                <w:lang w:eastAsia="ro-RO"/>
              </w:rPr>
              <w:t xml:space="preserve"> Persoanele care au fost puse în libertate la expirarea duratei </w:t>
            </w:r>
            <w:r w:rsidRPr="00D40F63">
              <w:rPr>
                <w:rFonts w:ascii="Times New Roman" w:hAnsi="Times New Roman"/>
                <w:color w:val="000000"/>
                <w:sz w:val="24"/>
                <w:szCs w:val="24"/>
                <w:lang w:eastAsia="ro-RO"/>
              </w:rPr>
              <w:lastRenderedPageBreak/>
              <w:t>pedepsei închisorii deși au fost propuse pentru liberare condiționată cu luarea în considerare a 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şi completările ulterioare, </w:t>
            </w:r>
            <w:r w:rsidRPr="00D40F63">
              <w:rPr>
                <w:rFonts w:ascii="Times New Roman" w:hAnsi="Times New Roman"/>
                <w:b/>
                <w:color w:val="000000"/>
                <w:sz w:val="24"/>
                <w:szCs w:val="24"/>
                <w:lang w:eastAsia="ro-RO"/>
              </w:rPr>
              <w:t>pot solicita despăgubiri la instanța civilă.</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Art. IV. </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(1) În termen de 4 luni de la data intrării în vigoare a prezentei legi, pentru toate persoanele private de libertate aflate în locurile de deținere din subordinea Administrației Naționale a Penitenciarelor se </w:t>
            </w:r>
            <w:r w:rsidRPr="00D40F63">
              <w:rPr>
                <w:rFonts w:ascii="Times New Roman" w:hAnsi="Times New Roman"/>
                <w:color w:val="000000"/>
                <w:sz w:val="24"/>
                <w:szCs w:val="24"/>
                <w:lang w:eastAsia="ro-RO"/>
              </w:rPr>
              <w:lastRenderedPageBreak/>
              <w:t xml:space="preserve">vor întocmi dosare </w:t>
            </w:r>
            <w:r w:rsidRPr="00D40F63">
              <w:rPr>
                <w:rFonts w:ascii="Times New Roman" w:hAnsi="Times New Roman"/>
                <w:iCs/>
                <w:color w:val="000000"/>
                <w:sz w:val="24"/>
                <w:szCs w:val="24"/>
                <w:lang w:eastAsia="ro-RO"/>
              </w:rPr>
              <w:t xml:space="preserve">potrivit </w:t>
            </w:r>
            <w:r w:rsidRPr="00D40F63">
              <w:rPr>
                <w:rFonts w:ascii="Times New Roman" w:hAnsi="Times New Roman"/>
                <w:color w:val="000000"/>
                <w:sz w:val="24"/>
                <w:szCs w:val="24"/>
                <w:lang w:eastAsia="ro-RO"/>
              </w:rPr>
              <w:t>art. 96</w:t>
            </w:r>
            <w:r w:rsidRPr="00D40F63">
              <w:rPr>
                <w:rFonts w:ascii="Times New Roman" w:hAnsi="Times New Roman"/>
                <w:color w:val="000000"/>
                <w:sz w:val="24"/>
                <w:szCs w:val="24"/>
                <w:vertAlign w:val="superscript"/>
                <w:lang w:eastAsia="ro-RO"/>
              </w:rPr>
              <w:t>2</w:t>
            </w:r>
            <w:r w:rsidRPr="00D40F63">
              <w:rPr>
                <w:rFonts w:ascii="Times New Roman" w:hAnsi="Times New Roman"/>
                <w:color w:val="000000"/>
                <w:sz w:val="24"/>
                <w:szCs w:val="24"/>
                <w:lang w:eastAsia="ro-RO"/>
              </w:rPr>
              <w:t xml:space="preserve"> alin.(4) din Legea nr. 254/2013, cu modificările și completările ulterioare, și se vor sesiza, de îndată, potrivit legii, comisiile pentru liberare condiționată, respectiv se vor încunoștința persoanele deținute cu privire la zilele considerate ca executate </w:t>
            </w:r>
            <w:r w:rsidRPr="00D40F63">
              <w:rPr>
                <w:rFonts w:ascii="Times New Roman" w:hAnsi="Times New Roman"/>
                <w:bCs/>
                <w:color w:val="000000"/>
                <w:sz w:val="24"/>
                <w:szCs w:val="24"/>
                <w:lang w:eastAsia="ro-RO"/>
              </w:rPr>
              <w:t xml:space="preserve">potrivit </w:t>
            </w:r>
            <w:r w:rsidRPr="00D40F63">
              <w:rPr>
                <w:rFonts w:ascii="Times New Roman" w:hAnsi="Times New Roman"/>
                <w:color w:val="000000"/>
                <w:sz w:val="24"/>
                <w:szCs w:val="24"/>
                <w:lang w:eastAsia="ro-RO"/>
              </w:rPr>
              <w:t>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și completările ulterioare.</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(1)În termen de </w:t>
            </w:r>
            <w:r w:rsidRPr="00D40F63">
              <w:rPr>
                <w:rFonts w:ascii="Times New Roman" w:hAnsi="Times New Roman"/>
                <w:b/>
                <w:color w:val="000000"/>
                <w:sz w:val="24"/>
                <w:szCs w:val="24"/>
                <w:lang w:eastAsia="ro-RO"/>
              </w:rPr>
              <w:t>6 luni</w:t>
            </w:r>
            <w:r w:rsidRPr="00D40F63">
              <w:rPr>
                <w:rFonts w:ascii="Times New Roman" w:hAnsi="Times New Roman"/>
                <w:color w:val="000000"/>
                <w:sz w:val="24"/>
                <w:szCs w:val="24"/>
                <w:lang w:eastAsia="ro-RO"/>
              </w:rPr>
              <w:t xml:space="preserve"> de la intrarea în vigoare a prezentei legi, pentru toate persoanele private de libertate aflate în locurile de deținere din subordinea Administrației Naționale a Penitenciarelor se vor întocmi dosare potrivit art. 96</w:t>
            </w:r>
            <w:r w:rsidRPr="00D40F63">
              <w:rPr>
                <w:rFonts w:ascii="Times New Roman" w:hAnsi="Times New Roman"/>
                <w:color w:val="000000"/>
                <w:sz w:val="24"/>
                <w:szCs w:val="24"/>
                <w:vertAlign w:val="superscript"/>
                <w:lang w:eastAsia="ro-RO"/>
              </w:rPr>
              <w:t>2</w:t>
            </w:r>
            <w:r w:rsidRPr="00D40F63">
              <w:rPr>
                <w:rFonts w:ascii="Times New Roman" w:hAnsi="Times New Roman"/>
                <w:color w:val="000000"/>
                <w:sz w:val="24"/>
                <w:szCs w:val="24"/>
                <w:lang w:eastAsia="ro-RO"/>
              </w:rPr>
              <w:t xml:space="preserve"> alin.(4) din Legea nr. 254/2013, cu </w:t>
            </w:r>
            <w:r w:rsidRPr="00D40F63">
              <w:rPr>
                <w:rFonts w:ascii="Times New Roman" w:hAnsi="Times New Roman"/>
                <w:color w:val="000000"/>
                <w:sz w:val="24"/>
                <w:szCs w:val="24"/>
                <w:lang w:eastAsia="ro-RO"/>
              </w:rPr>
              <w:lastRenderedPageBreak/>
              <w:t>modificările şi completările ulterioare, și se vor sesiza, de îndată, potrivit legii, comisiile pentru liberare condiționată, respectiv se vor încunoștința persoanele deținute cu privire la zilele considerate ca executate potrivit 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şi completările ulterioare. </w:t>
            </w:r>
          </w:p>
          <w:p w:rsidR="00EA38C6" w:rsidRPr="00D40F63" w:rsidRDefault="00EA38C6" w:rsidP="00EA38C6">
            <w:pPr>
              <w:spacing w:after="0" w:line="240" w:lineRule="auto"/>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(CSM)</w:t>
            </w:r>
          </w:p>
          <w:p w:rsidR="00EA38C6" w:rsidRPr="00D40F63" w:rsidRDefault="00EA38C6" w:rsidP="00EA38C6">
            <w:pPr>
              <w:spacing w:after="0" w:line="240" w:lineRule="auto"/>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Art. IV se elimină.</w:t>
            </w:r>
          </w:p>
          <w:p w:rsidR="00EA38C6" w:rsidRPr="00D40F63" w:rsidRDefault="00EA38C6" w:rsidP="00EA38C6">
            <w:pPr>
              <w:spacing w:after="0" w:line="240" w:lineRule="auto"/>
              <w:jc w:val="both"/>
              <w:rPr>
                <w:rFonts w:ascii="Times New Roman" w:hAnsi="Times New Roman"/>
                <w:color w:val="000000"/>
                <w:sz w:val="24"/>
                <w:szCs w:val="24"/>
                <w:lang w:eastAsia="ro-RO"/>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b/>
                <w:color w:val="000000"/>
                <w:sz w:val="24"/>
                <w:szCs w:val="24"/>
              </w:rPr>
              <w:lastRenderedPageBreak/>
              <w:t>UNBR</w:t>
            </w:r>
            <w:r w:rsidRPr="00D40F63">
              <w:rPr>
                <w:rFonts w:ascii="Times New Roman" w:hAnsi="Times New Roman"/>
                <w:color w:val="000000"/>
                <w:sz w:val="24"/>
                <w:szCs w:val="24"/>
              </w:rPr>
              <w:t>:</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(1) În termen de 2 luni de la data intrării în vigoare a prezentei legi, pentru toate persoanele private de libertate aflate în locurile de deținere din subordinea Administrației Naționale a Penitenciarelor se vor întocmi dosare </w:t>
            </w:r>
            <w:r w:rsidRPr="00D40F63">
              <w:rPr>
                <w:rFonts w:ascii="Times New Roman" w:hAnsi="Times New Roman"/>
                <w:iCs/>
                <w:color w:val="000000"/>
                <w:sz w:val="24"/>
                <w:szCs w:val="24"/>
                <w:lang w:eastAsia="ro-RO"/>
              </w:rPr>
              <w:t xml:space="preserve">potrivit </w:t>
            </w:r>
            <w:r w:rsidRPr="00D40F63">
              <w:rPr>
                <w:rFonts w:ascii="Times New Roman" w:hAnsi="Times New Roman"/>
                <w:color w:val="000000"/>
                <w:sz w:val="24"/>
                <w:szCs w:val="24"/>
                <w:lang w:eastAsia="ro-RO"/>
              </w:rPr>
              <w:t>art. 96</w:t>
            </w:r>
            <w:r w:rsidRPr="00D40F63">
              <w:rPr>
                <w:rFonts w:ascii="Times New Roman" w:hAnsi="Times New Roman"/>
                <w:color w:val="000000"/>
                <w:sz w:val="24"/>
                <w:szCs w:val="24"/>
                <w:vertAlign w:val="superscript"/>
                <w:lang w:eastAsia="ro-RO"/>
              </w:rPr>
              <w:t>2</w:t>
            </w:r>
            <w:r w:rsidRPr="00D40F63">
              <w:rPr>
                <w:rFonts w:ascii="Times New Roman" w:hAnsi="Times New Roman"/>
                <w:color w:val="000000"/>
                <w:sz w:val="24"/>
                <w:szCs w:val="24"/>
                <w:lang w:eastAsia="ro-RO"/>
              </w:rPr>
              <w:t xml:space="preserve"> alin.(4) din Legea </w:t>
            </w:r>
            <w:r w:rsidRPr="00D40F63">
              <w:rPr>
                <w:rFonts w:ascii="Times New Roman" w:hAnsi="Times New Roman"/>
                <w:color w:val="000000"/>
                <w:sz w:val="24"/>
                <w:szCs w:val="24"/>
                <w:lang w:eastAsia="ro-RO"/>
              </w:rPr>
              <w:lastRenderedPageBreak/>
              <w:t xml:space="preserve">nr. 254/2013, cu modificările și completările ulterioare, și se vor sesiza, de îndată, potrivit legii, comisiile pentru liberare condiționată, respectiv se vor încunoștința persoanele deținute cu privire la zilele considerate ca executate </w:t>
            </w:r>
            <w:r w:rsidRPr="00D40F63">
              <w:rPr>
                <w:rFonts w:ascii="Times New Roman" w:hAnsi="Times New Roman"/>
                <w:bCs/>
                <w:color w:val="000000"/>
                <w:sz w:val="24"/>
                <w:szCs w:val="24"/>
                <w:lang w:eastAsia="ro-RO"/>
              </w:rPr>
              <w:t xml:space="preserve">potrivit </w:t>
            </w:r>
            <w:r w:rsidRPr="00D40F63">
              <w:rPr>
                <w:rFonts w:ascii="Times New Roman" w:hAnsi="Times New Roman"/>
                <w:color w:val="000000"/>
                <w:sz w:val="24"/>
                <w:szCs w:val="24"/>
                <w:lang w:eastAsia="ro-RO"/>
              </w:rPr>
              <w:t>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și completările ulterioare.</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b/>
                <w:lang w:eastAsia="ro-RO"/>
              </w:rPr>
              <w:lastRenderedPageBreak/>
              <w:t xml:space="preserve">Art. IV. </w:t>
            </w:r>
          </w:p>
          <w:p w:rsidR="00EA38C6" w:rsidRPr="008928F9" w:rsidRDefault="00EA38C6" w:rsidP="00EA38C6">
            <w:pPr>
              <w:autoSpaceDE w:val="0"/>
              <w:autoSpaceDN w:val="0"/>
              <w:adjustRightInd w:val="0"/>
              <w:spacing w:after="0"/>
              <w:jc w:val="both"/>
              <w:rPr>
                <w:rFonts w:ascii="Trebuchet MS" w:hAnsi="Trebuchet MS" w:cs="Arial"/>
                <w:color w:val="FF0000"/>
                <w:lang w:eastAsia="ro-RO"/>
              </w:rPr>
            </w:pPr>
            <w:r w:rsidRPr="008928F9">
              <w:rPr>
                <w:rFonts w:ascii="Trebuchet MS" w:hAnsi="Trebuchet MS" w:cs="Arial"/>
                <w:lang w:eastAsia="ro-RO"/>
              </w:rPr>
              <w:t xml:space="preserve">(1) În termen de </w:t>
            </w:r>
            <w:r w:rsidRPr="008928F9">
              <w:rPr>
                <w:rFonts w:ascii="Trebuchet MS" w:hAnsi="Trebuchet MS" w:cs="Arial"/>
                <w:strike/>
                <w:color w:val="FF0000"/>
                <w:lang w:eastAsia="ro-RO"/>
              </w:rPr>
              <w:t>4 luni</w:t>
            </w:r>
            <w:r w:rsidRPr="008928F9">
              <w:rPr>
                <w:rFonts w:ascii="Trebuchet MS" w:hAnsi="Trebuchet MS" w:cs="Arial"/>
                <w:color w:val="FF0000"/>
                <w:lang w:eastAsia="ro-RO"/>
              </w:rPr>
              <w:t xml:space="preserve">15 zile </w:t>
            </w:r>
            <w:r w:rsidRPr="008928F9">
              <w:rPr>
                <w:rFonts w:ascii="Trebuchet MS" w:hAnsi="Trebuchet MS" w:cs="Arial"/>
                <w:lang w:eastAsia="ro-RO"/>
              </w:rPr>
              <w:t xml:space="preserve">de la data intrării în vigoare a prezentei legi, pentru toate persoanele private de libertate aflate în locurile de deținere din subordinea Administrației Naționale a Penitenciarelor se vor întocmi dosare </w:t>
            </w:r>
            <w:r w:rsidRPr="008928F9">
              <w:rPr>
                <w:rFonts w:ascii="Trebuchet MS" w:hAnsi="Trebuchet MS" w:cs="Arial"/>
                <w:iCs/>
                <w:lang w:eastAsia="ro-RO"/>
              </w:rPr>
              <w:t xml:space="preserve">potrivit </w:t>
            </w:r>
            <w:r w:rsidRPr="008928F9">
              <w:rPr>
                <w:rFonts w:ascii="Trebuchet MS" w:hAnsi="Trebuchet MS" w:cs="Arial"/>
                <w:lang w:eastAsia="ro-RO"/>
              </w:rPr>
              <w:t>art. 96</w:t>
            </w:r>
            <w:r w:rsidRPr="008928F9">
              <w:rPr>
                <w:rFonts w:ascii="Trebuchet MS" w:hAnsi="Trebuchet MS" w:cs="Arial"/>
                <w:vertAlign w:val="superscript"/>
                <w:lang w:eastAsia="ro-RO"/>
              </w:rPr>
              <w:t>2</w:t>
            </w:r>
            <w:r w:rsidRPr="008928F9">
              <w:rPr>
                <w:rFonts w:ascii="Trebuchet MS" w:hAnsi="Trebuchet MS" w:cs="Arial"/>
                <w:strike/>
                <w:color w:val="FF0000"/>
                <w:lang w:eastAsia="ro-RO"/>
              </w:rPr>
              <w:t>alin.(4)</w:t>
            </w:r>
            <w:r w:rsidRPr="008928F9">
              <w:rPr>
                <w:rFonts w:ascii="Trebuchet MS" w:hAnsi="Trebuchet MS" w:cs="Arial"/>
                <w:color w:val="FF0000"/>
                <w:lang w:eastAsia="ro-RO"/>
              </w:rPr>
              <w:t>alin. (1)</w:t>
            </w:r>
            <w:r w:rsidRPr="008928F9">
              <w:rPr>
                <w:rFonts w:ascii="Trebuchet MS" w:hAnsi="Trebuchet MS" w:cs="Arial"/>
                <w:lang w:eastAsia="ro-RO"/>
              </w:rPr>
              <w:t xml:space="preserve"> din Legea nr. 254/2013, </w:t>
            </w:r>
            <w:r w:rsidRPr="008928F9">
              <w:rPr>
                <w:rFonts w:ascii="Trebuchet MS" w:hAnsi="Trebuchet MS" w:cs="Arial"/>
                <w:strike/>
                <w:color w:val="FF0000"/>
                <w:lang w:eastAsia="ro-RO"/>
              </w:rPr>
              <w:t xml:space="preserve">cu modificările și </w:t>
            </w:r>
            <w:r w:rsidRPr="008928F9">
              <w:rPr>
                <w:rFonts w:ascii="Trebuchet MS" w:hAnsi="Trebuchet MS" w:cs="Arial"/>
                <w:strike/>
                <w:color w:val="FF0000"/>
                <w:lang w:eastAsia="ro-RO"/>
              </w:rPr>
              <w:lastRenderedPageBreak/>
              <w:t>completările ulterioare,</w:t>
            </w:r>
            <w:r w:rsidRPr="008928F9">
              <w:rPr>
                <w:rFonts w:ascii="Trebuchet MS" w:hAnsi="Trebuchet MS" w:cs="Arial"/>
                <w:color w:val="FF0000"/>
                <w:lang w:eastAsia="ro-RO"/>
              </w:rPr>
              <w:t>privind executarea pedepselor și a măsurilor privative de libertate dispuse de organele judiciare în cursul procesului penal</w:t>
            </w:r>
            <w:r w:rsidRPr="008928F9">
              <w:rPr>
                <w:rFonts w:ascii="Trebuchet MS" w:hAnsi="Trebuchet MS" w:cs="Arial"/>
                <w:lang w:eastAsia="ro-RO"/>
              </w:rPr>
              <w:t xml:space="preserve"> și se vor sesiza, </w:t>
            </w:r>
            <w:r w:rsidRPr="008928F9">
              <w:rPr>
                <w:rFonts w:ascii="Trebuchet MS" w:hAnsi="Trebuchet MS" w:cs="Arial"/>
                <w:strike/>
                <w:color w:val="FF0000"/>
                <w:lang w:eastAsia="ro-RO"/>
              </w:rPr>
              <w:t>de îndată, potrivit legii,</w:t>
            </w:r>
            <w:r w:rsidRPr="008928F9">
              <w:rPr>
                <w:rFonts w:ascii="Trebuchet MS" w:hAnsi="Trebuchet MS" w:cs="Arial"/>
                <w:color w:val="FF0000"/>
                <w:lang w:eastAsia="ro-RO"/>
              </w:rPr>
              <w:t xml:space="preserve"> în termen de 5 zile de la definitivarea fișei personale, </w:t>
            </w:r>
            <w:r w:rsidRPr="008928F9">
              <w:rPr>
                <w:rFonts w:ascii="Trebuchet MS" w:hAnsi="Trebuchet MS" w:cs="Arial"/>
                <w:lang w:eastAsia="ro-RO"/>
              </w:rPr>
              <w:t xml:space="preserve">comisiile pentru liberare condiționată, respectiv se vor încunoștința persoanele deținute cu privire la zilele considerate ca executate </w:t>
            </w:r>
            <w:r w:rsidRPr="008928F9">
              <w:rPr>
                <w:rFonts w:ascii="Trebuchet MS" w:hAnsi="Trebuchet MS" w:cs="Arial"/>
                <w:bCs/>
                <w:lang w:eastAsia="ro-RO"/>
              </w:rPr>
              <w:t xml:space="preserve">potrivit </w:t>
            </w:r>
            <w:r w:rsidRPr="008928F9">
              <w:rPr>
                <w:rFonts w:ascii="Trebuchet MS" w:hAnsi="Trebuchet MS" w:cs="Arial"/>
                <w:lang w:eastAsia="ro-RO"/>
              </w:rPr>
              <w:t>art. 95</w:t>
            </w:r>
            <w:r w:rsidRPr="008928F9">
              <w:rPr>
                <w:rFonts w:ascii="Trebuchet MS" w:hAnsi="Trebuchet MS" w:cs="Arial"/>
                <w:vertAlign w:val="superscript"/>
                <w:lang w:eastAsia="ro-RO"/>
              </w:rPr>
              <w:t>1</w:t>
            </w:r>
            <w:r w:rsidRPr="008928F9">
              <w:rPr>
                <w:rFonts w:ascii="Trebuchet MS" w:hAnsi="Trebuchet MS" w:cs="Arial"/>
                <w:lang w:eastAsia="ro-RO"/>
              </w:rPr>
              <w:t xml:space="preserve"> din Legea nr. 254/2013, </w:t>
            </w:r>
            <w:r w:rsidRPr="008928F9">
              <w:rPr>
                <w:rFonts w:ascii="Trebuchet MS" w:hAnsi="Trebuchet MS" w:cs="Arial"/>
                <w:strike/>
                <w:color w:val="FF0000"/>
                <w:lang w:eastAsia="ro-RO"/>
              </w:rPr>
              <w:t>cu modificările și completările ulterioare</w:t>
            </w:r>
            <w:r w:rsidRPr="008928F9">
              <w:rPr>
                <w:rFonts w:ascii="Trebuchet MS" w:hAnsi="Trebuchet MS" w:cs="Arial"/>
                <w:color w:val="FF0000"/>
                <w:lang w:eastAsia="ro-RO"/>
              </w:rPr>
              <w:t>. privind executarea pedepselor și a măsurilor privative de libertate dispuse de organele judiciare în cursul procesului penal.</w:t>
            </w:r>
          </w:p>
          <w:p w:rsidR="00EA38C6" w:rsidRPr="00D40F63" w:rsidRDefault="00EA38C6" w:rsidP="00EA38C6">
            <w:pPr>
              <w:pStyle w:val="NormalWeb"/>
              <w:spacing w:before="0" w:beforeAutospacing="0" w:after="0" w:afterAutospacing="0"/>
              <w:jc w:val="both"/>
              <w:rPr>
                <w:color w:val="000000"/>
              </w:rPr>
            </w:pPr>
          </w:p>
        </w:tc>
        <w:tc>
          <w:tcPr>
            <w:tcW w:w="2860" w:type="dxa"/>
          </w:tcPr>
          <w:p w:rsidR="00EA38C6" w:rsidRPr="00D40F63" w:rsidRDefault="00EA38C6" w:rsidP="00EA38C6">
            <w:pPr>
              <w:pStyle w:val="NormalWeb"/>
              <w:spacing w:before="0" w:beforeAutospacing="0" w:after="0" w:afterAutospacing="0"/>
              <w:jc w:val="both"/>
              <w:rPr>
                <w:bCs/>
                <w:color w:val="000000"/>
                <w:spacing w:val="-2"/>
              </w:rPr>
            </w:pPr>
            <w:proofErr w:type="spellStart"/>
            <w:r w:rsidRPr="00D40F63">
              <w:rPr>
                <w:color w:val="000000"/>
              </w:rPr>
              <w:lastRenderedPageBreak/>
              <w:t>Alin</w:t>
            </w:r>
            <w:proofErr w:type="spellEnd"/>
            <w:r w:rsidRPr="00D40F63">
              <w:rPr>
                <w:color w:val="000000"/>
              </w:rPr>
              <w:t xml:space="preserve"> (1) al </w:t>
            </w:r>
            <w:proofErr w:type="spellStart"/>
            <w:r w:rsidRPr="00D40F63">
              <w:rPr>
                <w:color w:val="000000"/>
              </w:rPr>
              <w:t>Art.IV</w:t>
            </w:r>
            <w:proofErr w:type="spellEnd"/>
            <w:r w:rsidRPr="00D40F63">
              <w:rPr>
                <w:color w:val="000000"/>
              </w:rPr>
              <w:t xml:space="preserve"> se </w:t>
            </w:r>
            <w:proofErr w:type="spellStart"/>
            <w:r w:rsidRPr="00D40F63">
              <w:rPr>
                <w:bCs/>
                <w:color w:val="000000"/>
                <w:spacing w:val="-2"/>
              </w:rPr>
              <w:t>modifică</w:t>
            </w:r>
            <w:proofErr w:type="spellEnd"/>
            <w:r w:rsidRPr="00D40F63">
              <w:rPr>
                <w:bCs/>
                <w:color w:val="000000"/>
                <w:spacing w:val="-2"/>
              </w:rPr>
              <w:t xml:space="preserve"> </w:t>
            </w:r>
            <w:proofErr w:type="spellStart"/>
            <w:r w:rsidRPr="00D40F63">
              <w:rPr>
                <w:bCs/>
                <w:color w:val="000000"/>
                <w:spacing w:val="-2"/>
              </w:rPr>
              <w:t>şi</w:t>
            </w:r>
            <w:proofErr w:type="spellEnd"/>
            <w:r w:rsidRPr="00D40F63">
              <w:rPr>
                <w:bCs/>
                <w:color w:val="000000"/>
                <w:spacing w:val="-2"/>
              </w:rPr>
              <w:t xml:space="preserve"> </w:t>
            </w:r>
            <w:proofErr w:type="spellStart"/>
            <w:r w:rsidRPr="00D40F63">
              <w:rPr>
                <w:bCs/>
                <w:color w:val="000000"/>
                <w:spacing w:val="-2"/>
              </w:rPr>
              <w:t>va</w:t>
            </w:r>
            <w:proofErr w:type="spellEnd"/>
            <w:r w:rsidRPr="00D40F63">
              <w:rPr>
                <w:bCs/>
                <w:color w:val="000000"/>
                <w:spacing w:val="-2"/>
              </w:rPr>
              <w:t xml:space="preserve"> </w:t>
            </w:r>
            <w:proofErr w:type="spellStart"/>
            <w:r w:rsidRPr="00D40F63">
              <w:rPr>
                <w:bCs/>
                <w:color w:val="000000"/>
                <w:spacing w:val="-2"/>
              </w:rPr>
              <w:t>avea</w:t>
            </w:r>
            <w:proofErr w:type="spellEnd"/>
            <w:r w:rsidRPr="00D40F63">
              <w:rPr>
                <w:bCs/>
                <w:color w:val="000000"/>
                <w:spacing w:val="-2"/>
              </w:rPr>
              <w:t xml:space="preserve"> </w:t>
            </w:r>
            <w:proofErr w:type="spellStart"/>
            <w:r w:rsidRPr="00D40F63">
              <w:rPr>
                <w:bCs/>
                <w:color w:val="000000"/>
                <w:spacing w:val="-2"/>
              </w:rPr>
              <w:t>următorul</w:t>
            </w:r>
            <w:proofErr w:type="spellEnd"/>
            <w:r w:rsidRPr="00D40F63">
              <w:rPr>
                <w:bCs/>
                <w:color w:val="000000"/>
                <w:spacing w:val="-2"/>
              </w:rPr>
              <w:t xml:space="preserve"> </w:t>
            </w:r>
            <w:proofErr w:type="spellStart"/>
            <w:r w:rsidRPr="00D40F63">
              <w:rPr>
                <w:bCs/>
                <w:color w:val="000000"/>
                <w:spacing w:val="-2"/>
              </w:rPr>
              <w:t>cuprins</w:t>
            </w:r>
            <w:proofErr w:type="spellEnd"/>
            <w:r w:rsidRPr="00D40F63">
              <w:rPr>
                <w:bCs/>
                <w:color w:val="000000"/>
                <w:spacing w:val="-2"/>
              </w:rPr>
              <w:t>:</w:t>
            </w:r>
          </w:p>
          <w:p w:rsidR="00EA38C6" w:rsidRPr="00D40F63" w:rsidRDefault="00EA38C6" w:rsidP="00EA38C6">
            <w:pPr>
              <w:pStyle w:val="NormalWeb"/>
              <w:spacing w:before="0" w:beforeAutospacing="0" w:after="0" w:afterAutospacing="0"/>
              <w:jc w:val="both"/>
              <w:rPr>
                <w:color w:val="000000"/>
              </w:rPr>
            </w:pPr>
            <w:r w:rsidRPr="00D40F63">
              <w:rPr>
                <w:color w:val="000000"/>
              </w:rPr>
              <w:t xml:space="preserve">(1) </w:t>
            </w:r>
            <w:r w:rsidRPr="00D40F63">
              <w:rPr>
                <w:b/>
                <w:color w:val="000000"/>
              </w:rPr>
              <w:t>De</w:t>
            </w:r>
            <w:r w:rsidRPr="00D40F63">
              <w:rPr>
                <w:color w:val="000000"/>
              </w:rPr>
              <w:t xml:space="preserve"> </w:t>
            </w:r>
            <w:r w:rsidRPr="00D40F63">
              <w:rPr>
                <w:b/>
                <w:color w:val="000000"/>
              </w:rPr>
              <w:t xml:space="preserve">la data </w:t>
            </w:r>
            <w:proofErr w:type="spellStart"/>
            <w:r w:rsidRPr="00D40F63">
              <w:rPr>
                <w:b/>
                <w:color w:val="000000"/>
              </w:rPr>
              <w:t>intrării</w:t>
            </w:r>
            <w:proofErr w:type="spellEnd"/>
            <w:r w:rsidRPr="00D40F63">
              <w:rPr>
                <w:b/>
                <w:color w:val="000000"/>
              </w:rPr>
              <w:t xml:space="preserve"> </w:t>
            </w:r>
            <w:proofErr w:type="spellStart"/>
            <w:r w:rsidRPr="00D40F63">
              <w:rPr>
                <w:b/>
                <w:color w:val="000000"/>
              </w:rPr>
              <w:t>în</w:t>
            </w:r>
            <w:proofErr w:type="spellEnd"/>
            <w:r w:rsidRPr="00D40F63">
              <w:rPr>
                <w:b/>
                <w:color w:val="000000"/>
              </w:rPr>
              <w:t xml:space="preserve"> </w:t>
            </w:r>
            <w:proofErr w:type="spellStart"/>
            <w:r w:rsidRPr="00D40F63">
              <w:rPr>
                <w:b/>
                <w:color w:val="000000"/>
              </w:rPr>
              <w:t>vigoare</w:t>
            </w:r>
            <w:proofErr w:type="spellEnd"/>
            <w:r w:rsidRPr="00D40F63">
              <w:rPr>
                <w:color w:val="000000"/>
              </w:rPr>
              <w:t xml:space="preserve"> a </w:t>
            </w:r>
            <w:proofErr w:type="spellStart"/>
            <w:r w:rsidRPr="00D40F63">
              <w:rPr>
                <w:color w:val="000000"/>
              </w:rPr>
              <w:t>prezentei</w:t>
            </w:r>
            <w:proofErr w:type="spellEnd"/>
            <w:r w:rsidRPr="00D40F63">
              <w:rPr>
                <w:color w:val="000000"/>
              </w:rPr>
              <w:t xml:space="preserve"> </w:t>
            </w:r>
            <w:proofErr w:type="spellStart"/>
            <w:r w:rsidRPr="00D40F63">
              <w:rPr>
                <w:color w:val="000000"/>
              </w:rPr>
              <w:t>legi</w:t>
            </w:r>
            <w:proofErr w:type="spellEnd"/>
            <w:r w:rsidRPr="00D40F63">
              <w:rPr>
                <w:color w:val="000000"/>
              </w:rPr>
              <w:t xml:space="preserve">, </w:t>
            </w:r>
            <w:proofErr w:type="spellStart"/>
            <w:r w:rsidRPr="00D40F63">
              <w:rPr>
                <w:color w:val="000000"/>
              </w:rPr>
              <w:t>pentru</w:t>
            </w:r>
            <w:proofErr w:type="spellEnd"/>
            <w:r w:rsidRPr="00D40F63">
              <w:rPr>
                <w:color w:val="000000"/>
              </w:rPr>
              <w:t xml:space="preserve"> </w:t>
            </w:r>
            <w:proofErr w:type="spellStart"/>
            <w:r w:rsidRPr="00D40F63">
              <w:rPr>
                <w:color w:val="000000"/>
              </w:rPr>
              <w:t>toate</w:t>
            </w:r>
            <w:proofErr w:type="spellEnd"/>
            <w:r w:rsidRPr="00D40F63">
              <w:rPr>
                <w:color w:val="000000"/>
              </w:rPr>
              <w:t xml:space="preserve"> </w:t>
            </w:r>
            <w:proofErr w:type="spellStart"/>
            <w:r w:rsidRPr="00D40F63">
              <w:rPr>
                <w:color w:val="000000"/>
                <w:spacing w:val="-1"/>
              </w:rPr>
              <w:t>persoanele</w:t>
            </w:r>
            <w:proofErr w:type="spellEnd"/>
            <w:r w:rsidRPr="00D40F63">
              <w:rPr>
                <w:color w:val="000000"/>
                <w:spacing w:val="-1"/>
              </w:rPr>
              <w:t xml:space="preserve"> private de </w:t>
            </w:r>
            <w:proofErr w:type="spellStart"/>
            <w:r w:rsidRPr="00D40F63">
              <w:rPr>
                <w:color w:val="000000"/>
                <w:spacing w:val="-1"/>
              </w:rPr>
              <w:t>libertate</w:t>
            </w:r>
            <w:proofErr w:type="spellEnd"/>
            <w:r w:rsidRPr="00D40F63">
              <w:rPr>
                <w:color w:val="000000"/>
                <w:spacing w:val="-1"/>
              </w:rPr>
              <w:t xml:space="preserve"> </w:t>
            </w:r>
            <w:proofErr w:type="spellStart"/>
            <w:r w:rsidRPr="00D40F63">
              <w:rPr>
                <w:color w:val="000000"/>
                <w:spacing w:val="-1"/>
              </w:rPr>
              <w:t>aflate</w:t>
            </w:r>
            <w:proofErr w:type="spellEnd"/>
            <w:r w:rsidRPr="00D40F63">
              <w:rPr>
                <w:color w:val="000000"/>
                <w:spacing w:val="-1"/>
              </w:rPr>
              <w:t xml:space="preserve"> </w:t>
            </w:r>
            <w:proofErr w:type="spellStart"/>
            <w:r w:rsidRPr="00D40F63">
              <w:rPr>
                <w:color w:val="000000"/>
                <w:spacing w:val="-1"/>
              </w:rPr>
              <w:t>în</w:t>
            </w:r>
            <w:proofErr w:type="spellEnd"/>
            <w:r w:rsidRPr="00D40F63">
              <w:rPr>
                <w:color w:val="000000"/>
                <w:spacing w:val="-1"/>
              </w:rPr>
              <w:t xml:space="preserve"> </w:t>
            </w:r>
            <w:proofErr w:type="spellStart"/>
            <w:r w:rsidRPr="00D40F63">
              <w:rPr>
                <w:color w:val="000000"/>
                <w:spacing w:val="-1"/>
              </w:rPr>
              <w:t>locurile</w:t>
            </w:r>
            <w:proofErr w:type="spellEnd"/>
            <w:r w:rsidRPr="00D40F63">
              <w:rPr>
                <w:color w:val="000000"/>
                <w:spacing w:val="-1"/>
              </w:rPr>
              <w:t xml:space="preserve"> de </w:t>
            </w:r>
            <w:proofErr w:type="spellStart"/>
            <w:r w:rsidRPr="00D40F63">
              <w:rPr>
                <w:color w:val="000000"/>
                <w:spacing w:val="-1"/>
              </w:rPr>
              <w:t>deţinere</w:t>
            </w:r>
            <w:proofErr w:type="spellEnd"/>
            <w:r w:rsidRPr="00D40F63">
              <w:rPr>
                <w:color w:val="000000"/>
                <w:spacing w:val="-1"/>
              </w:rPr>
              <w:t xml:space="preserve"> din </w:t>
            </w:r>
            <w:proofErr w:type="spellStart"/>
            <w:r w:rsidRPr="00D40F63">
              <w:rPr>
                <w:color w:val="000000"/>
                <w:spacing w:val="-1"/>
              </w:rPr>
              <w:t>subordinea</w:t>
            </w:r>
            <w:proofErr w:type="spellEnd"/>
            <w:r w:rsidRPr="00D40F63">
              <w:rPr>
                <w:color w:val="000000"/>
                <w:spacing w:val="-1"/>
              </w:rPr>
              <w:t xml:space="preserve"> </w:t>
            </w:r>
            <w:proofErr w:type="spellStart"/>
            <w:r w:rsidRPr="00D40F63">
              <w:rPr>
                <w:color w:val="000000"/>
                <w:spacing w:val="-1"/>
              </w:rPr>
              <w:t>Administraţiei</w:t>
            </w:r>
            <w:proofErr w:type="spellEnd"/>
            <w:r w:rsidRPr="00D40F63">
              <w:rPr>
                <w:color w:val="000000"/>
                <w:spacing w:val="-1"/>
              </w:rPr>
              <w:t xml:space="preserve"> </w:t>
            </w:r>
            <w:proofErr w:type="spellStart"/>
            <w:r w:rsidRPr="00D40F63">
              <w:rPr>
                <w:color w:val="000000"/>
              </w:rPr>
              <w:t>Naţionale</w:t>
            </w:r>
            <w:proofErr w:type="spellEnd"/>
            <w:r w:rsidRPr="00D40F63">
              <w:rPr>
                <w:color w:val="000000"/>
              </w:rPr>
              <w:t xml:space="preserve"> a </w:t>
            </w:r>
            <w:proofErr w:type="spellStart"/>
            <w:r w:rsidRPr="00D40F63">
              <w:rPr>
                <w:color w:val="000000"/>
              </w:rPr>
              <w:t>Penitenciarelor</w:t>
            </w:r>
            <w:proofErr w:type="spellEnd"/>
            <w:r w:rsidRPr="00D40F63">
              <w:rPr>
                <w:color w:val="000000"/>
              </w:rPr>
              <w:t xml:space="preserve"> se </w:t>
            </w:r>
            <w:proofErr w:type="spellStart"/>
            <w:r w:rsidRPr="00D40F63">
              <w:rPr>
                <w:color w:val="000000"/>
              </w:rPr>
              <w:t>vor</w:t>
            </w:r>
            <w:proofErr w:type="spellEnd"/>
            <w:r w:rsidRPr="00D40F63">
              <w:rPr>
                <w:color w:val="000000"/>
              </w:rPr>
              <w:t xml:space="preserve"> </w:t>
            </w:r>
            <w:proofErr w:type="spellStart"/>
            <w:r w:rsidRPr="00D40F63">
              <w:rPr>
                <w:color w:val="000000"/>
              </w:rPr>
              <w:t>întocmi</w:t>
            </w:r>
            <w:proofErr w:type="spellEnd"/>
            <w:r w:rsidRPr="00D40F63">
              <w:rPr>
                <w:color w:val="000000"/>
              </w:rPr>
              <w:t xml:space="preserve"> </w:t>
            </w:r>
            <w:proofErr w:type="spellStart"/>
            <w:r w:rsidRPr="00D40F63">
              <w:rPr>
                <w:color w:val="000000"/>
              </w:rPr>
              <w:t>dosare</w:t>
            </w:r>
            <w:proofErr w:type="spellEnd"/>
            <w:r w:rsidRPr="00D40F63">
              <w:rPr>
                <w:color w:val="000000"/>
              </w:rPr>
              <w:t xml:space="preserve"> </w:t>
            </w:r>
            <w:proofErr w:type="spellStart"/>
            <w:r w:rsidRPr="00D40F63">
              <w:rPr>
                <w:color w:val="000000"/>
              </w:rPr>
              <w:t>potrivit</w:t>
            </w:r>
            <w:proofErr w:type="spellEnd"/>
            <w:r w:rsidRPr="00D40F63">
              <w:rPr>
                <w:color w:val="000000"/>
              </w:rPr>
              <w:t xml:space="preserve"> art. 96</w:t>
            </w:r>
            <w:r w:rsidRPr="00D40F63">
              <w:rPr>
                <w:color w:val="000000"/>
                <w:vertAlign w:val="superscript"/>
              </w:rPr>
              <w:t>2</w:t>
            </w:r>
            <w:r w:rsidRPr="00D40F63">
              <w:rPr>
                <w:color w:val="000000"/>
              </w:rPr>
              <w:t xml:space="preserve"> </w:t>
            </w:r>
            <w:proofErr w:type="spellStart"/>
            <w:r w:rsidRPr="00D40F63">
              <w:rPr>
                <w:color w:val="000000"/>
              </w:rPr>
              <w:t>alin</w:t>
            </w:r>
            <w:proofErr w:type="spellEnd"/>
            <w:r w:rsidRPr="00D40F63">
              <w:rPr>
                <w:color w:val="000000"/>
              </w:rPr>
              <w:t xml:space="preserve">. (4) </w:t>
            </w:r>
            <w:proofErr w:type="gramStart"/>
            <w:r w:rsidRPr="00D40F63">
              <w:rPr>
                <w:color w:val="000000"/>
              </w:rPr>
              <w:t>din</w:t>
            </w:r>
            <w:proofErr w:type="gramEnd"/>
            <w:r w:rsidRPr="00D40F63">
              <w:rPr>
                <w:color w:val="000000"/>
              </w:rPr>
              <w:t xml:space="preserve"> </w:t>
            </w:r>
            <w:proofErr w:type="spellStart"/>
            <w:r w:rsidRPr="00D40F63">
              <w:rPr>
                <w:color w:val="000000"/>
              </w:rPr>
              <w:t>Legea</w:t>
            </w:r>
            <w:proofErr w:type="spellEnd"/>
            <w:r w:rsidRPr="00D40F63">
              <w:rPr>
                <w:color w:val="000000"/>
              </w:rPr>
              <w:t xml:space="preserve"> nr. 254/2013, cu </w:t>
            </w:r>
            <w:proofErr w:type="spellStart"/>
            <w:r w:rsidRPr="00D40F63">
              <w:rPr>
                <w:color w:val="000000"/>
              </w:rPr>
              <w:t>modificările</w:t>
            </w:r>
            <w:proofErr w:type="spellEnd"/>
            <w:r w:rsidRPr="00D40F63">
              <w:rPr>
                <w:color w:val="000000"/>
              </w:rPr>
              <w:t xml:space="preserve"> </w:t>
            </w:r>
            <w:proofErr w:type="spellStart"/>
            <w:r w:rsidRPr="00D40F63">
              <w:rPr>
                <w:color w:val="000000"/>
              </w:rPr>
              <w:t>şi</w:t>
            </w:r>
            <w:proofErr w:type="spellEnd"/>
            <w:r w:rsidRPr="00D40F63">
              <w:rPr>
                <w:color w:val="000000"/>
              </w:rPr>
              <w:t xml:space="preserve"> </w:t>
            </w:r>
            <w:proofErr w:type="spellStart"/>
            <w:r w:rsidRPr="00D40F63">
              <w:rPr>
                <w:color w:val="000000"/>
              </w:rPr>
              <w:lastRenderedPageBreak/>
              <w:t>completările</w:t>
            </w:r>
            <w:proofErr w:type="spellEnd"/>
            <w:r w:rsidRPr="00D40F63">
              <w:rPr>
                <w:color w:val="000000"/>
              </w:rPr>
              <w:t xml:space="preserve"> </w:t>
            </w:r>
            <w:proofErr w:type="spellStart"/>
            <w:r w:rsidRPr="00D40F63">
              <w:rPr>
                <w:color w:val="000000"/>
              </w:rPr>
              <w:t>ulterioare</w:t>
            </w:r>
            <w:proofErr w:type="spellEnd"/>
            <w:r w:rsidRPr="00D40F63">
              <w:rPr>
                <w:color w:val="000000"/>
              </w:rPr>
              <w:t xml:space="preserve">, </w:t>
            </w:r>
            <w:proofErr w:type="spellStart"/>
            <w:r w:rsidRPr="00D40F63">
              <w:rPr>
                <w:color w:val="000000"/>
              </w:rPr>
              <w:t>şi</w:t>
            </w:r>
            <w:proofErr w:type="spellEnd"/>
            <w:r w:rsidRPr="00D40F63">
              <w:rPr>
                <w:color w:val="000000"/>
              </w:rPr>
              <w:t xml:space="preserve"> se </w:t>
            </w:r>
            <w:proofErr w:type="spellStart"/>
            <w:r w:rsidRPr="00D40F63">
              <w:rPr>
                <w:color w:val="000000"/>
              </w:rPr>
              <w:t>vor</w:t>
            </w:r>
            <w:proofErr w:type="spellEnd"/>
            <w:r w:rsidRPr="00D40F63">
              <w:rPr>
                <w:color w:val="000000"/>
              </w:rPr>
              <w:t xml:space="preserve"> </w:t>
            </w:r>
            <w:proofErr w:type="spellStart"/>
            <w:r w:rsidRPr="00D40F63">
              <w:rPr>
                <w:color w:val="000000"/>
              </w:rPr>
              <w:t>sesiza</w:t>
            </w:r>
            <w:proofErr w:type="spellEnd"/>
            <w:r w:rsidRPr="00D40F63">
              <w:rPr>
                <w:color w:val="000000"/>
              </w:rPr>
              <w:t xml:space="preserve">, de </w:t>
            </w:r>
            <w:proofErr w:type="spellStart"/>
            <w:r w:rsidRPr="00D40F63">
              <w:rPr>
                <w:color w:val="000000"/>
              </w:rPr>
              <w:t>îndată</w:t>
            </w:r>
            <w:proofErr w:type="spellEnd"/>
            <w:r w:rsidRPr="00D40F63">
              <w:rPr>
                <w:color w:val="000000"/>
              </w:rPr>
              <w:t xml:space="preserve">, </w:t>
            </w:r>
            <w:proofErr w:type="spellStart"/>
            <w:r w:rsidRPr="00D40F63">
              <w:rPr>
                <w:color w:val="000000"/>
              </w:rPr>
              <w:t>potrivit</w:t>
            </w:r>
            <w:proofErr w:type="spellEnd"/>
            <w:r w:rsidRPr="00D40F63">
              <w:rPr>
                <w:color w:val="000000"/>
              </w:rPr>
              <w:t xml:space="preserve"> </w:t>
            </w:r>
            <w:proofErr w:type="spellStart"/>
            <w:r w:rsidRPr="00D40F63">
              <w:rPr>
                <w:color w:val="000000"/>
              </w:rPr>
              <w:t>legii</w:t>
            </w:r>
            <w:proofErr w:type="spellEnd"/>
            <w:r w:rsidRPr="00D40F63">
              <w:rPr>
                <w:color w:val="000000"/>
              </w:rPr>
              <w:t xml:space="preserve">, </w:t>
            </w:r>
            <w:proofErr w:type="spellStart"/>
            <w:r w:rsidRPr="00D40F63">
              <w:rPr>
                <w:color w:val="000000"/>
              </w:rPr>
              <w:t>comisiile</w:t>
            </w:r>
            <w:proofErr w:type="spellEnd"/>
            <w:r w:rsidRPr="00D40F63">
              <w:rPr>
                <w:color w:val="000000"/>
              </w:rPr>
              <w:t xml:space="preserve"> </w:t>
            </w:r>
            <w:proofErr w:type="spellStart"/>
            <w:r w:rsidRPr="00D40F63">
              <w:rPr>
                <w:color w:val="000000"/>
              </w:rPr>
              <w:t>pentru</w:t>
            </w:r>
            <w:proofErr w:type="spellEnd"/>
            <w:r w:rsidRPr="00D40F63">
              <w:rPr>
                <w:color w:val="000000"/>
              </w:rPr>
              <w:t xml:space="preserve"> </w:t>
            </w:r>
            <w:proofErr w:type="spellStart"/>
            <w:r w:rsidRPr="00D40F63">
              <w:rPr>
                <w:color w:val="000000"/>
              </w:rPr>
              <w:t>liberare</w:t>
            </w:r>
            <w:proofErr w:type="spellEnd"/>
            <w:r w:rsidRPr="00D40F63">
              <w:rPr>
                <w:color w:val="000000"/>
              </w:rPr>
              <w:t xml:space="preserve"> </w:t>
            </w:r>
            <w:proofErr w:type="spellStart"/>
            <w:r w:rsidRPr="00D40F63">
              <w:rPr>
                <w:color w:val="000000"/>
              </w:rPr>
              <w:t>condiţionată</w:t>
            </w:r>
            <w:proofErr w:type="spellEnd"/>
            <w:r w:rsidRPr="00D40F63">
              <w:rPr>
                <w:color w:val="000000"/>
              </w:rPr>
              <w:t xml:space="preserve">, </w:t>
            </w:r>
            <w:proofErr w:type="spellStart"/>
            <w:r w:rsidRPr="00D40F63">
              <w:rPr>
                <w:color w:val="000000"/>
              </w:rPr>
              <w:t>respectiv</w:t>
            </w:r>
            <w:proofErr w:type="spellEnd"/>
            <w:r w:rsidRPr="00D40F63">
              <w:rPr>
                <w:color w:val="000000"/>
              </w:rPr>
              <w:t xml:space="preserve"> se </w:t>
            </w:r>
            <w:proofErr w:type="spellStart"/>
            <w:r w:rsidRPr="00D40F63">
              <w:rPr>
                <w:color w:val="000000"/>
              </w:rPr>
              <w:t>vor</w:t>
            </w:r>
            <w:proofErr w:type="spellEnd"/>
            <w:r w:rsidRPr="00D40F63">
              <w:rPr>
                <w:color w:val="000000"/>
              </w:rPr>
              <w:t xml:space="preserve"> </w:t>
            </w:r>
            <w:proofErr w:type="spellStart"/>
            <w:r w:rsidRPr="00D40F63">
              <w:rPr>
                <w:color w:val="000000"/>
              </w:rPr>
              <w:t>încunoştinţa</w:t>
            </w:r>
            <w:proofErr w:type="spellEnd"/>
            <w:r w:rsidRPr="00D40F63">
              <w:rPr>
                <w:color w:val="000000"/>
              </w:rPr>
              <w:t xml:space="preserve"> </w:t>
            </w:r>
            <w:proofErr w:type="spellStart"/>
            <w:r w:rsidRPr="00D40F63">
              <w:rPr>
                <w:color w:val="000000"/>
              </w:rPr>
              <w:t>persoanele</w:t>
            </w:r>
            <w:proofErr w:type="spellEnd"/>
            <w:r w:rsidRPr="00D40F63">
              <w:rPr>
                <w:color w:val="000000"/>
              </w:rPr>
              <w:t xml:space="preserve"> </w:t>
            </w:r>
            <w:proofErr w:type="spellStart"/>
            <w:r w:rsidRPr="00D40F63">
              <w:rPr>
                <w:color w:val="000000"/>
              </w:rPr>
              <w:t>deţinute</w:t>
            </w:r>
            <w:proofErr w:type="spellEnd"/>
            <w:r w:rsidRPr="00D40F63">
              <w:rPr>
                <w:color w:val="000000"/>
              </w:rPr>
              <w:t xml:space="preserve"> cu </w:t>
            </w:r>
            <w:proofErr w:type="spellStart"/>
            <w:r w:rsidRPr="00D40F63">
              <w:rPr>
                <w:color w:val="000000"/>
              </w:rPr>
              <w:t>privire</w:t>
            </w:r>
            <w:proofErr w:type="spellEnd"/>
            <w:r w:rsidRPr="00D40F63">
              <w:rPr>
                <w:color w:val="000000"/>
              </w:rPr>
              <w:t xml:space="preserve"> (a </w:t>
            </w:r>
            <w:proofErr w:type="spellStart"/>
            <w:r w:rsidRPr="00D40F63">
              <w:rPr>
                <w:color w:val="000000"/>
              </w:rPr>
              <w:t>zilele</w:t>
            </w:r>
            <w:proofErr w:type="spellEnd"/>
            <w:r w:rsidRPr="00D40F63">
              <w:rPr>
                <w:color w:val="000000"/>
              </w:rPr>
              <w:t xml:space="preserve"> considerate ca </w:t>
            </w:r>
            <w:proofErr w:type="spellStart"/>
            <w:r w:rsidRPr="00D40F63">
              <w:rPr>
                <w:color w:val="000000"/>
              </w:rPr>
              <w:t>executate</w:t>
            </w:r>
            <w:proofErr w:type="spellEnd"/>
            <w:r w:rsidRPr="00D40F63">
              <w:rPr>
                <w:color w:val="000000"/>
              </w:rPr>
              <w:t xml:space="preserve"> </w:t>
            </w:r>
            <w:proofErr w:type="spellStart"/>
            <w:r w:rsidRPr="00D40F63">
              <w:rPr>
                <w:color w:val="000000"/>
              </w:rPr>
              <w:t>potrivit</w:t>
            </w:r>
            <w:proofErr w:type="spellEnd"/>
            <w:r w:rsidRPr="00D40F63">
              <w:rPr>
                <w:color w:val="000000"/>
              </w:rPr>
              <w:t xml:space="preserve"> art. 95</w:t>
            </w:r>
            <w:r w:rsidRPr="00D40F63">
              <w:rPr>
                <w:color w:val="000000"/>
                <w:vertAlign w:val="superscript"/>
              </w:rPr>
              <w:t>1</w:t>
            </w:r>
            <w:r w:rsidRPr="00D40F63">
              <w:rPr>
                <w:color w:val="000000"/>
              </w:rPr>
              <w:t xml:space="preserve"> din </w:t>
            </w:r>
            <w:proofErr w:type="spellStart"/>
            <w:r w:rsidRPr="00D40F63">
              <w:rPr>
                <w:color w:val="000000"/>
              </w:rPr>
              <w:t>Legea</w:t>
            </w:r>
            <w:proofErr w:type="spellEnd"/>
            <w:r w:rsidRPr="00D40F63">
              <w:rPr>
                <w:color w:val="000000"/>
              </w:rPr>
              <w:t xml:space="preserve"> nr. 254/2013, cu </w:t>
            </w:r>
            <w:proofErr w:type="spellStart"/>
            <w:r w:rsidRPr="00D40F63">
              <w:rPr>
                <w:color w:val="000000"/>
              </w:rPr>
              <w:t>modificările</w:t>
            </w:r>
            <w:proofErr w:type="spellEnd"/>
            <w:r w:rsidRPr="00D40F63">
              <w:rPr>
                <w:color w:val="000000"/>
              </w:rPr>
              <w:t xml:space="preserve"> </w:t>
            </w:r>
            <w:proofErr w:type="spellStart"/>
            <w:r w:rsidRPr="00D40F63">
              <w:rPr>
                <w:color w:val="000000"/>
              </w:rPr>
              <w:t>şi</w:t>
            </w:r>
            <w:proofErr w:type="spellEnd"/>
            <w:r w:rsidRPr="00D40F63">
              <w:rPr>
                <w:color w:val="000000"/>
              </w:rPr>
              <w:t xml:space="preserve"> </w:t>
            </w:r>
            <w:proofErr w:type="spellStart"/>
            <w:r w:rsidRPr="00D40F63">
              <w:rPr>
                <w:color w:val="000000"/>
              </w:rPr>
              <w:t>completările</w:t>
            </w:r>
            <w:proofErr w:type="spellEnd"/>
            <w:r w:rsidRPr="00D40F63">
              <w:rPr>
                <w:color w:val="000000"/>
              </w:rPr>
              <w:t xml:space="preserve"> </w:t>
            </w:r>
            <w:proofErr w:type="spellStart"/>
            <w:r w:rsidRPr="00D40F63">
              <w:rPr>
                <w:color w:val="000000"/>
              </w:rPr>
              <w:t>ulterioare</w:t>
            </w:r>
            <w:proofErr w:type="spellEnd"/>
            <w:r w:rsidRPr="00D40F63">
              <w:rPr>
                <w:color w:val="000000"/>
              </w:rPr>
              <w:t>. (</w:t>
            </w:r>
            <w:proofErr w:type="spellStart"/>
            <w:r w:rsidRPr="00D40F63">
              <w:rPr>
                <w:color w:val="000000"/>
              </w:rPr>
              <w:t>sen</w:t>
            </w:r>
            <w:proofErr w:type="spellEnd"/>
            <w:r w:rsidRPr="00D40F63">
              <w:rPr>
                <w:color w:val="000000"/>
              </w:rPr>
              <w:t xml:space="preserve">. </w:t>
            </w:r>
            <w:proofErr w:type="spellStart"/>
            <w:r w:rsidRPr="00D40F63">
              <w:rPr>
                <w:color w:val="000000"/>
              </w:rPr>
              <w:t>Csaszar</w:t>
            </w:r>
            <w:proofErr w:type="spellEnd"/>
            <w:r w:rsidRPr="00D40F63">
              <w:rPr>
                <w:color w:val="000000"/>
              </w:rPr>
              <w:t xml:space="preserve"> </w:t>
            </w:r>
            <w:proofErr w:type="spellStart"/>
            <w:r w:rsidRPr="00D40F63">
              <w:rPr>
                <w:color w:val="000000"/>
              </w:rPr>
              <w:t>Karoly</w:t>
            </w:r>
            <w:proofErr w:type="spellEnd"/>
            <w:r w:rsidRPr="00D40F63">
              <w:rPr>
                <w:color w:val="000000"/>
              </w:rPr>
              <w:t xml:space="preserve"> </w:t>
            </w:r>
            <w:proofErr w:type="spellStart"/>
            <w:r w:rsidRPr="00D40F63">
              <w:rPr>
                <w:color w:val="000000"/>
              </w:rPr>
              <w:t>Zsolt</w:t>
            </w:r>
            <w:proofErr w:type="spellEnd"/>
            <w:r w:rsidRPr="00D40F63">
              <w:rPr>
                <w:color w:val="000000"/>
              </w:rPr>
              <w:t xml:space="preserve">, </w:t>
            </w:r>
            <w:proofErr w:type="spellStart"/>
            <w:r w:rsidRPr="00D40F63">
              <w:rPr>
                <w:color w:val="000000"/>
              </w:rPr>
              <w:t>Tanczos</w:t>
            </w:r>
            <w:proofErr w:type="spellEnd"/>
            <w:r w:rsidRPr="00D40F63">
              <w:rPr>
                <w:color w:val="000000"/>
              </w:rPr>
              <w:t xml:space="preserve"> </w:t>
            </w:r>
            <w:proofErr w:type="spellStart"/>
            <w:r w:rsidRPr="00D40F63">
              <w:rPr>
                <w:color w:val="000000"/>
              </w:rPr>
              <w:t>Barna</w:t>
            </w:r>
            <w:proofErr w:type="spellEnd"/>
            <w:r w:rsidRPr="00D40F63">
              <w:rPr>
                <w:color w:val="000000"/>
              </w:rPr>
              <w:t>)</w:t>
            </w: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rPr>
            </w:pPr>
            <w:r w:rsidRPr="00D40F63">
              <w:rPr>
                <w:rFonts w:ascii="Times New Roman" w:hAnsi="Times New Roman"/>
                <w:color w:val="000000"/>
                <w:sz w:val="24"/>
                <w:szCs w:val="24"/>
                <w:lang w:eastAsia="ro-RO"/>
              </w:rPr>
              <w:t xml:space="preserve"> (2) C</w:t>
            </w:r>
            <w:r w:rsidRPr="00D40F63">
              <w:rPr>
                <w:rFonts w:ascii="Times New Roman" w:hAnsi="Times New Roman"/>
                <w:color w:val="000000"/>
                <w:sz w:val="24"/>
                <w:szCs w:val="24"/>
              </w:rPr>
              <w:t>omisiile pentru liberare condiționată analizează, în vederea propunerii pentru acordarea liberării condiționate:</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rPr>
              <w:t xml:space="preserve">a) </w:t>
            </w:r>
            <w:r w:rsidRPr="00D40F63">
              <w:rPr>
                <w:rFonts w:ascii="Times New Roman" w:hAnsi="Times New Roman"/>
                <w:color w:val="000000"/>
                <w:sz w:val="24"/>
                <w:szCs w:val="24"/>
                <w:lang w:eastAsia="ro-RO"/>
              </w:rPr>
              <w:t xml:space="preserve">persoanele private de libertate aflate în locurile de deținere din subordinea Administrației Naționale a Penitenciarelor pentru care </w:t>
            </w:r>
            <w:r w:rsidRPr="00D40F63">
              <w:rPr>
                <w:rFonts w:ascii="Times New Roman" w:hAnsi="Times New Roman"/>
                <w:color w:val="000000"/>
                <w:sz w:val="24"/>
                <w:szCs w:val="24"/>
              </w:rPr>
              <w:t>fracțiunile prevăzute de Codul penal s-au împlinit ca urmare a</w:t>
            </w:r>
            <w:r w:rsidRPr="00D40F63">
              <w:rPr>
                <w:rFonts w:ascii="Times New Roman" w:hAnsi="Times New Roman"/>
                <w:bCs/>
                <w:color w:val="000000"/>
                <w:sz w:val="24"/>
                <w:szCs w:val="24"/>
                <w:lang w:eastAsia="ro-RO"/>
              </w:rPr>
              <w:t xml:space="preserve"> compensării </w:t>
            </w:r>
            <w:r w:rsidRPr="00D40F63">
              <w:rPr>
                <w:rFonts w:ascii="Times New Roman" w:hAnsi="Times New Roman"/>
                <w:color w:val="000000"/>
                <w:sz w:val="24"/>
                <w:szCs w:val="24"/>
                <w:lang w:eastAsia="ro-RO"/>
              </w:rPr>
              <w:t>cazării într-un spațiu necorespunzător</w:t>
            </w:r>
            <w:r w:rsidRPr="00D40F63">
              <w:rPr>
                <w:rFonts w:ascii="Times New Roman" w:hAnsi="Times New Roman"/>
                <w:bCs/>
                <w:color w:val="000000"/>
                <w:sz w:val="24"/>
                <w:szCs w:val="24"/>
                <w:lang w:eastAsia="ro-RO"/>
              </w:rPr>
              <w:t xml:space="preserve">, potrivit </w:t>
            </w:r>
            <w:r w:rsidRPr="00D40F63">
              <w:rPr>
                <w:rFonts w:ascii="Times New Roman" w:hAnsi="Times New Roman"/>
                <w:color w:val="000000"/>
                <w:sz w:val="24"/>
                <w:szCs w:val="24"/>
                <w:lang w:eastAsia="ro-RO"/>
              </w:rPr>
              <w:t>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w:t>
            </w:r>
            <w:r w:rsidRPr="00D40F63">
              <w:rPr>
                <w:rFonts w:ascii="Times New Roman" w:hAnsi="Times New Roman"/>
                <w:color w:val="000000"/>
                <w:sz w:val="24"/>
                <w:szCs w:val="24"/>
                <w:lang w:eastAsia="ro-RO"/>
              </w:rPr>
              <w:lastRenderedPageBreak/>
              <w:t xml:space="preserve">cu modificările și completările ulterioare, indiferent de regimul de executare a pedepsei stabilit; </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b</w:t>
            </w:r>
            <w:r w:rsidRPr="00D40F63">
              <w:rPr>
                <w:rFonts w:ascii="Times New Roman" w:hAnsi="Times New Roman"/>
                <w:color w:val="000000"/>
                <w:sz w:val="24"/>
                <w:szCs w:val="24"/>
              </w:rPr>
              <w:t xml:space="preserve">) </w:t>
            </w:r>
            <w:r w:rsidRPr="00D40F63">
              <w:rPr>
                <w:rFonts w:ascii="Times New Roman" w:hAnsi="Times New Roman"/>
                <w:color w:val="000000"/>
                <w:sz w:val="24"/>
                <w:szCs w:val="24"/>
                <w:lang w:eastAsia="ro-RO"/>
              </w:rPr>
              <w:t xml:space="preserve">persoanele private de libertate aflate în locurile de deținere din subordinea Administrației Naționale a Penitenciarelor, pentru care </w:t>
            </w:r>
            <w:r w:rsidRPr="00D40F63">
              <w:rPr>
                <w:rFonts w:ascii="Times New Roman" w:hAnsi="Times New Roman"/>
                <w:color w:val="000000"/>
                <w:sz w:val="24"/>
                <w:szCs w:val="24"/>
              </w:rPr>
              <w:t xml:space="preserve">fracțiunile prevăzute de Codul penal s-au împlinit anterior intrării în vigoare a acestei legi, indiferent de </w:t>
            </w:r>
            <w:r w:rsidRPr="00D40F63">
              <w:rPr>
                <w:rFonts w:ascii="Times New Roman" w:hAnsi="Times New Roman"/>
                <w:color w:val="000000"/>
                <w:sz w:val="24"/>
                <w:szCs w:val="24"/>
                <w:lang w:eastAsia="ro-RO"/>
              </w:rPr>
              <w:t>termenele</w:t>
            </w:r>
            <w:r w:rsidRPr="00D40F63">
              <w:rPr>
                <w:rFonts w:ascii="Times New Roman" w:hAnsi="Times New Roman"/>
                <w:color w:val="000000"/>
                <w:sz w:val="24"/>
                <w:szCs w:val="24"/>
              </w:rPr>
              <w:t>,</w:t>
            </w:r>
            <w:r w:rsidRPr="00D40F63">
              <w:rPr>
                <w:rFonts w:ascii="Times New Roman" w:hAnsi="Times New Roman"/>
                <w:color w:val="000000"/>
                <w:sz w:val="24"/>
                <w:szCs w:val="24"/>
                <w:lang w:eastAsia="ro-RO"/>
              </w:rPr>
              <w:t xml:space="preserve"> stabilite anterior, de reexaminare a </w:t>
            </w:r>
            <w:r w:rsidRPr="00D40F63">
              <w:rPr>
                <w:rFonts w:ascii="Times New Roman" w:hAnsi="Times New Roman"/>
                <w:color w:val="000000"/>
                <w:sz w:val="24"/>
                <w:szCs w:val="24"/>
              </w:rPr>
              <w:t xml:space="preserve">situației acestora, dacă au beneficiat de </w:t>
            </w:r>
            <w:r w:rsidRPr="00D40F63">
              <w:rPr>
                <w:rFonts w:ascii="Times New Roman" w:hAnsi="Times New Roman"/>
                <w:color w:val="000000"/>
                <w:sz w:val="24"/>
                <w:szCs w:val="24"/>
              </w:rPr>
              <w:lastRenderedPageBreak/>
              <w:t xml:space="preserve">prevederile </w:t>
            </w:r>
            <w:r w:rsidRPr="00D40F63">
              <w:rPr>
                <w:rFonts w:ascii="Times New Roman" w:hAnsi="Times New Roman"/>
                <w:color w:val="000000"/>
                <w:sz w:val="24"/>
                <w:szCs w:val="24"/>
                <w:lang w:eastAsia="ro-RO"/>
              </w:rPr>
              <w:t>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și completările ulterioare.</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autoSpaceDE w:val="0"/>
              <w:autoSpaceDN w:val="0"/>
              <w:adjustRightInd w:val="0"/>
              <w:spacing w:after="0" w:line="240" w:lineRule="auto"/>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(2)</w:t>
            </w:r>
            <w:r w:rsidRPr="00D40F63">
              <w:rPr>
                <w:rFonts w:ascii="Times New Roman" w:hAnsi="Times New Roman"/>
                <w:color w:val="000000"/>
                <w:sz w:val="24"/>
                <w:szCs w:val="24"/>
                <w:lang w:eastAsia="ro-RO"/>
              </w:rPr>
              <w:t xml:space="preserve"> Comisiile pentru liberare condiționată analizează, în vederea propunerii pentru acordarea liberării condiționate:</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color w:val="000000"/>
                <w:sz w:val="24"/>
                <w:szCs w:val="24"/>
                <w:lang w:eastAsia="ro-RO"/>
              </w:rPr>
              <w:t>…………</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b)</w:t>
            </w:r>
            <w:r w:rsidRPr="00D40F63">
              <w:rPr>
                <w:rFonts w:ascii="Times New Roman" w:hAnsi="Times New Roman"/>
                <w:color w:val="000000"/>
                <w:sz w:val="24"/>
                <w:szCs w:val="24"/>
                <w:lang w:eastAsia="ro-RO"/>
              </w:rPr>
              <w:t xml:space="preserve"> persoanele private de libertate aflate în locurile de deținere din subordinea Administrației Naționale a Penitenciarelor, pentru care fracțiunile prevăzute de Codul penal s-au împlinit anterior intrării în vigoare a acestei legi, indiferent de termenele, stabilite anterior, de reexaminare a situației acestora, dacă au beneficiat de prevederile art. 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 cu modificările şi completările ulterioare, </w:t>
            </w:r>
            <w:r w:rsidRPr="00D40F63">
              <w:rPr>
                <w:rFonts w:ascii="Times New Roman" w:hAnsi="Times New Roman"/>
                <w:b/>
                <w:color w:val="000000"/>
                <w:sz w:val="24"/>
                <w:szCs w:val="24"/>
                <w:lang w:eastAsia="ro-RO"/>
              </w:rPr>
              <w:lastRenderedPageBreak/>
              <w:t>excepție făcând situațiile în care termenele au fost stabilite printr-o hotărâre judecătorească definitivă, reexaminarea situației persoanelor private de libertate, de către comisiile pentru liberare condiționată, având loc la expirarea acestor termene.</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rPr>
            </w:pPr>
            <w:r w:rsidRPr="008928F9">
              <w:rPr>
                <w:rFonts w:ascii="Trebuchet MS" w:hAnsi="Trebuchet MS" w:cs="Arial"/>
                <w:lang w:eastAsia="ro-RO"/>
              </w:rPr>
              <w:t>(2) C</w:t>
            </w:r>
            <w:r w:rsidRPr="008928F9">
              <w:rPr>
                <w:rFonts w:ascii="Trebuchet MS" w:hAnsi="Trebuchet MS"/>
              </w:rPr>
              <w:t>omisiile pentru liberare condiționată analizează, în vederea propunerii pentru acordarea liberării condiționate:</w:t>
            </w:r>
          </w:p>
          <w:p w:rsidR="00EA38C6" w:rsidRPr="008928F9" w:rsidRDefault="00EA38C6" w:rsidP="00EA38C6">
            <w:pPr>
              <w:autoSpaceDE w:val="0"/>
              <w:autoSpaceDN w:val="0"/>
              <w:adjustRightInd w:val="0"/>
              <w:spacing w:after="0"/>
              <w:jc w:val="both"/>
              <w:rPr>
                <w:rFonts w:ascii="Trebuchet MS" w:hAnsi="Trebuchet MS" w:cs="Arial"/>
                <w:lang w:eastAsia="ro-RO"/>
              </w:rPr>
            </w:pPr>
            <w:r w:rsidRPr="008928F9">
              <w:rPr>
                <w:rFonts w:ascii="Trebuchet MS" w:hAnsi="Trebuchet MS"/>
              </w:rPr>
              <w:t xml:space="preserve">a) </w:t>
            </w:r>
            <w:r w:rsidRPr="008928F9">
              <w:rPr>
                <w:rFonts w:ascii="Trebuchet MS" w:hAnsi="Trebuchet MS" w:cs="Arial"/>
                <w:lang w:eastAsia="ro-RO"/>
              </w:rPr>
              <w:t xml:space="preserve">persoanele private de libertate aflate în locurile de deținere din subordinea Administrației Naționale a Penitenciarelor pentru care </w:t>
            </w:r>
            <w:r w:rsidRPr="008928F9">
              <w:rPr>
                <w:rFonts w:ascii="Trebuchet MS" w:hAnsi="Trebuchet MS"/>
              </w:rPr>
              <w:t>fracțiunile prevăzute de Codul penal s-au împlinit ca urmare a</w:t>
            </w:r>
            <w:r w:rsidRPr="008928F9">
              <w:rPr>
                <w:rFonts w:ascii="Trebuchet MS" w:hAnsi="Trebuchet MS" w:cs="Arial"/>
                <w:bCs/>
                <w:lang w:eastAsia="ro-RO"/>
              </w:rPr>
              <w:t xml:space="preserve"> compensării </w:t>
            </w:r>
            <w:r w:rsidRPr="008928F9">
              <w:rPr>
                <w:rFonts w:ascii="Trebuchet MS" w:hAnsi="Trebuchet MS" w:cs="Arial"/>
                <w:lang w:eastAsia="ro-RO"/>
              </w:rPr>
              <w:t>cazării într-un spațiu necorespunzător</w:t>
            </w:r>
            <w:r w:rsidRPr="008928F9">
              <w:rPr>
                <w:rFonts w:ascii="Trebuchet MS" w:hAnsi="Trebuchet MS" w:cs="Arial"/>
                <w:bCs/>
                <w:lang w:eastAsia="ro-RO"/>
              </w:rPr>
              <w:t xml:space="preserve">, potrivit </w:t>
            </w:r>
            <w:r w:rsidRPr="008928F9">
              <w:rPr>
                <w:rFonts w:ascii="Trebuchet MS" w:hAnsi="Trebuchet MS" w:cs="Arial"/>
                <w:lang w:eastAsia="ro-RO"/>
              </w:rPr>
              <w:t>art. 95</w:t>
            </w:r>
            <w:r w:rsidRPr="008928F9">
              <w:rPr>
                <w:rFonts w:ascii="Trebuchet MS" w:hAnsi="Trebuchet MS" w:cs="Arial"/>
                <w:vertAlign w:val="superscript"/>
                <w:lang w:eastAsia="ro-RO"/>
              </w:rPr>
              <w:t>1</w:t>
            </w:r>
            <w:r w:rsidRPr="008928F9">
              <w:rPr>
                <w:rFonts w:ascii="Trebuchet MS" w:hAnsi="Trebuchet MS" w:cs="Arial"/>
                <w:lang w:eastAsia="ro-RO"/>
              </w:rPr>
              <w:t xml:space="preserve"> din Legea nr. 254/2013, </w:t>
            </w:r>
            <w:r w:rsidRPr="008928F9">
              <w:rPr>
                <w:rFonts w:ascii="Trebuchet MS" w:hAnsi="Trebuchet MS" w:cs="Arial"/>
                <w:strike/>
                <w:color w:val="FF0000"/>
                <w:lang w:eastAsia="ro-RO"/>
              </w:rPr>
              <w:t xml:space="preserve">cu modificările și completările </w:t>
            </w:r>
            <w:proofErr w:type="spellStart"/>
            <w:r w:rsidRPr="008928F9">
              <w:rPr>
                <w:rFonts w:ascii="Trebuchet MS" w:hAnsi="Trebuchet MS" w:cs="Arial"/>
                <w:strike/>
                <w:color w:val="FF0000"/>
                <w:lang w:eastAsia="ro-RO"/>
              </w:rPr>
              <w:t>ulterioare</w:t>
            </w:r>
            <w:r w:rsidRPr="008928F9">
              <w:rPr>
                <w:rFonts w:ascii="Trebuchet MS" w:hAnsi="Trebuchet MS" w:cs="Arial"/>
                <w:color w:val="FF0000"/>
                <w:lang w:eastAsia="ro-RO"/>
              </w:rPr>
              <w:t>privind</w:t>
            </w:r>
            <w:proofErr w:type="spellEnd"/>
            <w:r w:rsidRPr="008928F9">
              <w:rPr>
                <w:rFonts w:ascii="Trebuchet MS" w:hAnsi="Trebuchet MS" w:cs="Arial"/>
                <w:color w:val="FF0000"/>
                <w:lang w:eastAsia="ro-RO"/>
              </w:rPr>
              <w:t xml:space="preserve"> executarea pedepselor și a măsurilor privative de libertate dispuse de organele judiciare în cursul procesului penal.</w:t>
            </w:r>
            <w:r w:rsidRPr="008928F9">
              <w:rPr>
                <w:rFonts w:ascii="Trebuchet MS" w:hAnsi="Trebuchet MS" w:cs="Arial"/>
                <w:lang w:eastAsia="ro-RO"/>
              </w:rPr>
              <w:t xml:space="preserve">, </w:t>
            </w:r>
            <w:r w:rsidRPr="008928F9">
              <w:rPr>
                <w:rFonts w:ascii="Trebuchet MS" w:hAnsi="Trebuchet MS" w:cs="Arial"/>
                <w:lang w:eastAsia="ro-RO"/>
              </w:rPr>
              <w:lastRenderedPageBreak/>
              <w:t>indiferent de regimul de executare a pedepsei stabilit;</w:t>
            </w:r>
          </w:p>
          <w:p w:rsidR="00EA38C6" w:rsidRPr="008928F9" w:rsidRDefault="00EA38C6" w:rsidP="00EA38C6">
            <w:pPr>
              <w:autoSpaceDE w:val="0"/>
              <w:autoSpaceDN w:val="0"/>
              <w:adjustRightInd w:val="0"/>
              <w:spacing w:after="0"/>
              <w:jc w:val="both"/>
              <w:rPr>
                <w:rFonts w:ascii="Trebuchet MS" w:hAnsi="Trebuchet MS" w:cs="Arial"/>
                <w:color w:val="FF0000"/>
                <w:lang w:eastAsia="ro-RO"/>
              </w:rPr>
            </w:pPr>
            <w:r w:rsidRPr="008928F9">
              <w:rPr>
                <w:rFonts w:ascii="Trebuchet MS" w:hAnsi="Trebuchet MS" w:cs="Arial"/>
                <w:lang w:eastAsia="ro-RO"/>
              </w:rPr>
              <w:t>b</w:t>
            </w:r>
            <w:r w:rsidRPr="008928F9">
              <w:rPr>
                <w:rFonts w:ascii="Trebuchet MS" w:hAnsi="Trebuchet MS"/>
              </w:rPr>
              <w:t xml:space="preserve">) </w:t>
            </w:r>
            <w:r w:rsidRPr="008928F9">
              <w:rPr>
                <w:rFonts w:ascii="Trebuchet MS" w:hAnsi="Trebuchet MS" w:cs="Arial"/>
                <w:lang w:eastAsia="ro-RO"/>
              </w:rPr>
              <w:t xml:space="preserve">persoanele private de libertate aflate în locurile de deținere din subordinea Administrației Naționale a Penitenciarelor, pentru care </w:t>
            </w:r>
            <w:r w:rsidRPr="008928F9">
              <w:rPr>
                <w:rFonts w:ascii="Trebuchet MS" w:hAnsi="Trebuchet MS"/>
              </w:rPr>
              <w:t xml:space="preserve">fracțiunile prevăzute de Codul penal s-au împlinit anterior intrării în vigoare a acestei legi, indiferent de </w:t>
            </w:r>
            <w:r w:rsidRPr="008928F9">
              <w:rPr>
                <w:rFonts w:ascii="Trebuchet MS" w:hAnsi="Trebuchet MS" w:cs="Arial"/>
                <w:lang w:eastAsia="ro-RO"/>
              </w:rPr>
              <w:t>termenele</w:t>
            </w:r>
            <w:r w:rsidRPr="008928F9">
              <w:rPr>
                <w:rFonts w:ascii="Trebuchet MS" w:hAnsi="Trebuchet MS"/>
              </w:rPr>
              <w:t>,</w:t>
            </w:r>
            <w:r w:rsidRPr="008928F9">
              <w:rPr>
                <w:rFonts w:ascii="Trebuchet MS" w:hAnsi="Trebuchet MS" w:cs="Arial"/>
                <w:lang w:eastAsia="ro-RO"/>
              </w:rPr>
              <w:t xml:space="preserve"> stabilite anterior, de reexaminare a </w:t>
            </w:r>
            <w:r w:rsidRPr="008928F9">
              <w:rPr>
                <w:rFonts w:ascii="Trebuchet MS" w:hAnsi="Trebuchet MS"/>
              </w:rPr>
              <w:t xml:space="preserve">situației acestora, dacă au beneficiat de prevederile </w:t>
            </w:r>
            <w:r w:rsidRPr="008928F9">
              <w:rPr>
                <w:rFonts w:ascii="Trebuchet MS" w:hAnsi="Trebuchet MS" w:cs="Arial"/>
                <w:lang w:eastAsia="ro-RO"/>
              </w:rPr>
              <w:t>art. 95</w:t>
            </w:r>
            <w:r w:rsidRPr="008928F9">
              <w:rPr>
                <w:rFonts w:ascii="Trebuchet MS" w:hAnsi="Trebuchet MS" w:cs="Arial"/>
                <w:vertAlign w:val="superscript"/>
                <w:lang w:eastAsia="ro-RO"/>
              </w:rPr>
              <w:t>1</w:t>
            </w:r>
            <w:r w:rsidRPr="008928F9">
              <w:rPr>
                <w:rFonts w:ascii="Trebuchet MS" w:hAnsi="Trebuchet MS" w:cs="Arial"/>
                <w:lang w:eastAsia="ro-RO"/>
              </w:rPr>
              <w:t xml:space="preserve"> din Legea nr. 254/2013, </w:t>
            </w:r>
            <w:r w:rsidRPr="008928F9">
              <w:rPr>
                <w:rFonts w:ascii="Trebuchet MS" w:hAnsi="Trebuchet MS" w:cs="Arial"/>
                <w:strike/>
                <w:color w:val="FF0000"/>
                <w:lang w:eastAsia="ro-RO"/>
              </w:rPr>
              <w:t>cu modificările și completările ulterioare</w:t>
            </w:r>
            <w:r w:rsidRPr="008928F9">
              <w:rPr>
                <w:rFonts w:ascii="Trebuchet MS" w:hAnsi="Trebuchet MS" w:cs="Arial"/>
                <w:color w:val="FF0000"/>
                <w:lang w:eastAsia="ro-RO"/>
              </w:rPr>
              <w:t>. privind executarea pedepselor și a măsurilor privative de libertate dispuse de organele judiciare în cursul procesului penal.</w:t>
            </w:r>
          </w:p>
          <w:p w:rsidR="00EA38C6" w:rsidRPr="008928F9" w:rsidRDefault="00EA38C6" w:rsidP="00EA38C6">
            <w:pPr>
              <w:autoSpaceDE w:val="0"/>
              <w:autoSpaceDN w:val="0"/>
              <w:adjustRightInd w:val="0"/>
              <w:spacing w:after="0"/>
              <w:jc w:val="both"/>
              <w:rPr>
                <w:rFonts w:ascii="Trebuchet MS" w:hAnsi="Trebuchet MS" w:cs="Arial"/>
                <w:color w:val="FF0000"/>
                <w:lang w:eastAsia="ro-RO"/>
              </w:rPr>
            </w:pPr>
            <w:r w:rsidRPr="008928F9">
              <w:rPr>
                <w:rFonts w:ascii="Trebuchet MS" w:hAnsi="Trebuchet MS" w:cs="Arial"/>
                <w:color w:val="FF0000"/>
                <w:highlight w:val="yellow"/>
                <w:lang w:eastAsia="ro-RO"/>
              </w:rPr>
              <w:lastRenderedPageBreak/>
              <w:t>c) persoanele private de libertate aflate în locurile de deținere care au primit un nou termen de reiterare a cererii de liberare condiționată cărora li se aplică prevederile art. 95</w:t>
            </w:r>
            <w:r w:rsidRPr="008928F9">
              <w:rPr>
                <w:rFonts w:ascii="Trebuchet MS" w:hAnsi="Trebuchet MS" w:cs="Arial"/>
                <w:color w:val="FF0000"/>
                <w:highlight w:val="yellow"/>
                <w:vertAlign w:val="superscript"/>
                <w:lang w:eastAsia="ro-RO"/>
              </w:rPr>
              <w:t>1</w:t>
            </w:r>
            <w:r w:rsidRPr="008928F9">
              <w:rPr>
                <w:rFonts w:ascii="Trebuchet MS" w:hAnsi="Trebuchet MS" w:cs="Arial"/>
                <w:color w:val="FF0000"/>
                <w:highlight w:val="yellow"/>
                <w:lang w:eastAsia="ro-RO"/>
              </w:rPr>
              <w:t xml:space="preserve"> din Legea nr. 254/2013. Se recalculează, astfel, un nou termen de întrunire a comisiei de liberare condiționată în vederea propunerii pentru liberarea condiționată.</w:t>
            </w:r>
          </w:p>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Art. V. </w:t>
            </w:r>
          </w:p>
          <w:p w:rsidR="00EA38C6" w:rsidRPr="00D40F63" w:rsidRDefault="00EA38C6" w:rsidP="00EA38C6">
            <w:pPr>
              <w:autoSpaceDE w:val="0"/>
              <w:autoSpaceDN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rPr>
              <w:t xml:space="preserve">(1) În vederea întocmirii </w:t>
            </w:r>
            <w:r w:rsidRPr="00D40F63">
              <w:rPr>
                <w:rFonts w:ascii="Times New Roman" w:hAnsi="Times New Roman"/>
                <w:color w:val="000000"/>
                <w:sz w:val="24"/>
                <w:szCs w:val="24"/>
                <w:lang w:eastAsia="ro-RO"/>
              </w:rPr>
              <w:t>dosarelor</w:t>
            </w:r>
            <w:r w:rsidRPr="00D40F63">
              <w:rPr>
                <w:rFonts w:ascii="Times New Roman" w:hAnsi="Times New Roman"/>
                <w:color w:val="000000"/>
                <w:sz w:val="24"/>
                <w:szCs w:val="24"/>
              </w:rPr>
              <w:t xml:space="preserve"> prevăzute la art. 96</w:t>
            </w:r>
            <w:r w:rsidRPr="00D40F63">
              <w:rPr>
                <w:rFonts w:ascii="Times New Roman" w:hAnsi="Times New Roman"/>
                <w:color w:val="000000"/>
                <w:sz w:val="24"/>
                <w:szCs w:val="24"/>
                <w:vertAlign w:val="superscript"/>
              </w:rPr>
              <w:t xml:space="preserve">2  </w:t>
            </w:r>
            <w:r w:rsidRPr="00D40F63">
              <w:rPr>
                <w:rFonts w:ascii="Times New Roman" w:hAnsi="Times New Roman"/>
                <w:color w:val="000000"/>
                <w:sz w:val="24"/>
                <w:szCs w:val="24"/>
              </w:rPr>
              <w:t xml:space="preserve">alin.(4) </w:t>
            </w:r>
            <w:r w:rsidRPr="00D40F63">
              <w:rPr>
                <w:rFonts w:ascii="Times New Roman" w:hAnsi="Times New Roman"/>
                <w:color w:val="000000"/>
                <w:sz w:val="24"/>
                <w:szCs w:val="24"/>
                <w:lang w:eastAsia="ro-RO"/>
              </w:rPr>
              <w:t>din Legea nr. 254/2013, cu modificările și completările ulterioare, d</w:t>
            </w:r>
            <w:r w:rsidRPr="00D40F63">
              <w:rPr>
                <w:rFonts w:ascii="Times New Roman" w:hAnsi="Times New Roman"/>
                <w:color w:val="000000"/>
                <w:sz w:val="24"/>
                <w:szCs w:val="24"/>
              </w:rPr>
              <w:t xml:space="preserve">irectorul locului de deținere este obligat să </w:t>
            </w:r>
            <w:r w:rsidRPr="00D40F63">
              <w:rPr>
                <w:rFonts w:ascii="Times New Roman" w:hAnsi="Times New Roman"/>
                <w:color w:val="000000"/>
                <w:sz w:val="24"/>
                <w:szCs w:val="24"/>
              </w:rPr>
              <w:lastRenderedPageBreak/>
              <w:t>asigure personalul necesar în cadrul serviciilor sau birourilor prevăzute la art. 96</w:t>
            </w:r>
            <w:r w:rsidRPr="00D40F63">
              <w:rPr>
                <w:rFonts w:ascii="Times New Roman" w:hAnsi="Times New Roman"/>
                <w:color w:val="000000"/>
                <w:sz w:val="24"/>
                <w:szCs w:val="24"/>
                <w:vertAlign w:val="superscript"/>
              </w:rPr>
              <w:t xml:space="preserve">2 </w:t>
            </w:r>
            <w:r w:rsidRPr="00D40F63">
              <w:rPr>
                <w:rFonts w:ascii="Times New Roman" w:hAnsi="Times New Roman"/>
                <w:color w:val="000000"/>
                <w:sz w:val="24"/>
                <w:szCs w:val="24"/>
              </w:rPr>
              <w:t xml:space="preserve">alin.(1) </w:t>
            </w:r>
            <w:r w:rsidRPr="00D40F63">
              <w:rPr>
                <w:rFonts w:ascii="Times New Roman" w:hAnsi="Times New Roman"/>
                <w:color w:val="000000"/>
                <w:sz w:val="24"/>
                <w:szCs w:val="24"/>
                <w:lang w:eastAsia="ro-RO"/>
              </w:rPr>
              <w:t xml:space="preserve">din Legea nr. 254/2013, cu modificările și completările ulterioare.  </w:t>
            </w:r>
          </w:p>
          <w:p w:rsidR="00EA38C6" w:rsidRPr="00D40F63" w:rsidRDefault="00EA38C6" w:rsidP="00EA38C6">
            <w:pPr>
              <w:autoSpaceDE w:val="0"/>
              <w:autoSpaceDN w:val="0"/>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Art. V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(2) Necesarul de personal prevăzut la alin.(1) poate fi acoperit și prin delegare sau detașare, în condițiile legii, precum și prin desfășurarea activității pe perioadă determinată în aceste servicii sau birouri de către personalul din alte structuri/compartime</w:t>
            </w:r>
            <w:r w:rsidRPr="00D40F63">
              <w:rPr>
                <w:rFonts w:ascii="Times New Roman" w:hAnsi="Times New Roman"/>
                <w:color w:val="000000"/>
                <w:sz w:val="24"/>
                <w:szCs w:val="24"/>
                <w:lang w:eastAsia="ro-RO"/>
              </w:rPr>
              <w:lastRenderedPageBreak/>
              <w:t xml:space="preserve">nte ale aceleiași unități. </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Art. VI. </w:t>
            </w:r>
          </w:p>
          <w:p w:rsidR="00EA38C6" w:rsidRPr="00D40F63" w:rsidRDefault="00EA38C6" w:rsidP="00EA38C6">
            <w:pPr>
              <w:autoSpaceDE w:val="0"/>
              <w:autoSpaceDN w:val="0"/>
              <w:adjustRightInd w:val="0"/>
              <w:spacing w:after="0"/>
              <w:jc w:val="both"/>
              <w:rPr>
                <w:rFonts w:ascii="Times New Roman" w:hAnsi="Times New Roman"/>
                <w:color w:val="000000"/>
                <w:sz w:val="24"/>
                <w:szCs w:val="24"/>
              </w:rPr>
            </w:pPr>
            <w:r w:rsidRPr="00D40F63">
              <w:rPr>
                <w:rFonts w:ascii="Times New Roman" w:hAnsi="Times New Roman"/>
                <w:color w:val="000000"/>
                <w:sz w:val="24"/>
                <w:szCs w:val="24"/>
              </w:rPr>
              <w:t>Pentru soluționarea cererilor de liberare condiționată în cazurile prevăzute la art. IV se pot delega la instanțele în a căror circumscripție se află locuri de deținere sau centre educative ori de reeducare, pe un termen de cel mult 6 luni, judecători din cadrul judecătoriilor, tribunalelor şi curților de apel învecinate.</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(AMR)</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Art. VI. </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(1)Pentru îndeplinirea, în condițiile prevăzute de prezenta lege, a atribuțiilor judecătorului de supraveghere a privării de libertate şi a grefierului, se poate majora numărul judecătorilor și grefierilor desemnați în condițiile art. 8 alin. (1-4),  chiar dacă desemnarea anuală a acestora a avut loc anterior intrării în vigoare a legii.</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(CSM)</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Art. VI se elimină.</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(AMR)</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r w:rsidRPr="00D40F63">
              <w:rPr>
                <w:rFonts w:ascii="Times New Roman" w:hAnsi="Times New Roman"/>
                <w:b/>
                <w:color w:val="000000"/>
                <w:sz w:val="24"/>
                <w:szCs w:val="24"/>
              </w:rPr>
              <w:t xml:space="preserve">(2) Pentru </w:t>
            </w:r>
            <w:r w:rsidRPr="00D40F63">
              <w:rPr>
                <w:rFonts w:ascii="Times New Roman" w:hAnsi="Times New Roman"/>
                <w:b/>
                <w:color w:val="000000"/>
                <w:sz w:val="24"/>
                <w:szCs w:val="24"/>
              </w:rPr>
              <w:lastRenderedPageBreak/>
              <w:t>soluționarea cererilor de liberare condiționată în cazurile prevăzute la art. IV se pot delega, în condițiile  prevăzute de art. 57 alin. (1), (2), (6) din Legea nr. 303/2004, judecători din cadrul judecătoriilor și tribunalelor aparținând aceleiași curți de apel  sau  unor curți de apel învecinate, la instanțele în a căror circumscripție se află un penitenciar, un centru de reţinere şi arestare preventivă, un centru de arestare preventivă, un centru educativ ori un centru de detenţie.</w:t>
            </w: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r w:rsidRPr="00D40F63">
              <w:rPr>
                <w:rFonts w:ascii="Times New Roman" w:hAnsi="Times New Roman"/>
                <w:b/>
                <w:color w:val="000000"/>
                <w:sz w:val="24"/>
                <w:szCs w:val="24"/>
                <w:lang w:eastAsia="ro-RO"/>
              </w:rPr>
              <w:t xml:space="preserve">Art. VII. </w:t>
            </w:r>
          </w:p>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Prevederile prezentei legi se aplică în mod </w:t>
            </w:r>
            <w:r w:rsidRPr="00D40F63">
              <w:rPr>
                <w:rFonts w:ascii="Times New Roman" w:hAnsi="Times New Roman"/>
                <w:color w:val="000000"/>
                <w:sz w:val="24"/>
                <w:szCs w:val="24"/>
                <w:lang w:eastAsia="ro-RO"/>
              </w:rPr>
              <w:lastRenderedPageBreak/>
              <w:t xml:space="preserve">corespunzător minorilor care execută măsuri educative în centre de detenție sau în centre educative, precum și minorilor care au executat pedepse în penitenciare potrivit Legii nr.15/1968 privind Codului penal al României, cu modificările și completările ulterioare, și care execută, la data intrării în vigoare a prezentei legi, măsuri educative în centrele de detenție, în aplicarea art. 21 din Legea nr. 187/2012 </w:t>
            </w:r>
            <w:r w:rsidRPr="00D40F63">
              <w:rPr>
                <w:rFonts w:ascii="Times New Roman" w:hAnsi="Times New Roman"/>
                <w:color w:val="000000"/>
                <w:sz w:val="24"/>
                <w:szCs w:val="24"/>
              </w:rPr>
              <w:t xml:space="preserve">pentru punerea în aplicare a Legii nr. </w:t>
            </w:r>
            <w:r w:rsidRPr="00D40F63">
              <w:rPr>
                <w:rFonts w:ascii="Times New Roman" w:hAnsi="Times New Roman"/>
                <w:color w:val="000000"/>
                <w:sz w:val="24"/>
                <w:szCs w:val="24"/>
              </w:rPr>
              <w:lastRenderedPageBreak/>
              <w:t>286/2009 privind Codul penal</w:t>
            </w:r>
            <w:r w:rsidRPr="00D40F63">
              <w:rPr>
                <w:rFonts w:ascii="Times New Roman" w:hAnsi="Times New Roman"/>
                <w:color w:val="000000"/>
                <w:sz w:val="24"/>
                <w:szCs w:val="24"/>
                <w:lang w:eastAsia="ro-RO"/>
              </w:rPr>
              <w:t>, cu modificările ulterioare, putându-se dispune înlocuirea măsurii internării cu măsura educativă a asistării zilnice.</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Art. VII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lang w:val="en-US"/>
              </w:rPr>
            </w:pPr>
            <w:r w:rsidRPr="00D40F63">
              <w:rPr>
                <w:rFonts w:ascii="Times New Roman" w:hAnsi="Times New Roman"/>
                <w:b/>
                <w:color w:val="000000"/>
                <w:sz w:val="24"/>
                <w:szCs w:val="24"/>
              </w:rPr>
              <w:t>UNBR</w:t>
            </w:r>
            <w:r w:rsidRPr="00D40F63">
              <w:rPr>
                <w:rFonts w:ascii="Times New Roman" w:hAnsi="Times New Roman"/>
                <w:color w:val="000000"/>
                <w:sz w:val="24"/>
                <w:szCs w:val="24"/>
                <w:lang w:val="en-US"/>
              </w:rPr>
              <w:t>:</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 xml:space="preserve">Art. VII indice 1.Se va modifica structura bugetului ANP în sensul alocării de fonduri care să permită </w:t>
            </w:r>
            <w:proofErr w:type="spellStart"/>
            <w:r w:rsidRPr="00D40F63">
              <w:rPr>
                <w:rFonts w:ascii="Times New Roman" w:hAnsi="Times New Roman"/>
                <w:color w:val="000000"/>
                <w:sz w:val="24"/>
                <w:szCs w:val="24"/>
              </w:rPr>
              <w:t>finanțárea</w:t>
            </w:r>
            <w:proofErr w:type="spellEnd"/>
            <w:r w:rsidRPr="00D40F63">
              <w:rPr>
                <w:rFonts w:ascii="Times New Roman" w:hAnsi="Times New Roman"/>
                <w:color w:val="000000"/>
                <w:sz w:val="24"/>
                <w:szCs w:val="24"/>
              </w:rPr>
              <w:t xml:space="preserve"> procedurilor prevăzute de prezenta lege.</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jc w:val="both"/>
              <w:rPr>
                <w:rFonts w:ascii="Times New Roman" w:hAnsi="Times New Roman"/>
                <w:b/>
                <w:color w:val="000000"/>
                <w:sz w:val="24"/>
                <w:szCs w:val="24"/>
              </w:rPr>
            </w:pPr>
            <w:r w:rsidRPr="00D40F63">
              <w:rPr>
                <w:rFonts w:ascii="Times New Roman" w:hAnsi="Times New Roman"/>
                <w:b/>
                <w:color w:val="000000"/>
                <w:sz w:val="24"/>
                <w:szCs w:val="24"/>
              </w:rPr>
              <w:t>Art. VIII.</w:t>
            </w:r>
          </w:p>
          <w:p w:rsidR="00EA38C6" w:rsidRPr="00D40F63" w:rsidRDefault="00EA38C6" w:rsidP="00EA38C6">
            <w:pPr>
              <w:spacing w:after="0"/>
              <w:jc w:val="both"/>
              <w:rPr>
                <w:rFonts w:ascii="Times New Roman" w:hAnsi="Times New Roman"/>
                <w:color w:val="000000"/>
                <w:sz w:val="24"/>
                <w:szCs w:val="24"/>
              </w:rPr>
            </w:pPr>
            <w:r w:rsidRPr="00D40F63">
              <w:rPr>
                <w:rFonts w:ascii="Times New Roman" w:hAnsi="Times New Roman"/>
                <w:color w:val="000000"/>
                <w:sz w:val="24"/>
                <w:szCs w:val="24"/>
              </w:rPr>
              <w:t xml:space="preserve">(1) Prevederile prezentei legi sunt aplicabile şi în cazul în care, anterior intrării în vigoare a prezentei legi, persoanele condamnate care se </w:t>
            </w:r>
            <w:r w:rsidRPr="00D40F63">
              <w:rPr>
                <w:rFonts w:ascii="Times New Roman" w:hAnsi="Times New Roman"/>
                <w:color w:val="000000"/>
                <w:sz w:val="24"/>
                <w:szCs w:val="24"/>
              </w:rPr>
              <w:lastRenderedPageBreak/>
              <w:t>află în executarea unei pedepse privative de libertate au reclamat încălcarea art. 3 din Convenţia pentru apărarea drepturilor omului şi a libertăţilor fundamentale din cauza nerespectării standardelor de detenție prin raportare la spațiul alocat prin:</w:t>
            </w:r>
          </w:p>
          <w:p w:rsidR="00EA38C6" w:rsidRPr="00D40F63" w:rsidRDefault="00EA38C6" w:rsidP="00EA38C6">
            <w:pPr>
              <w:numPr>
                <w:ilvl w:val="0"/>
                <w:numId w:val="2"/>
              </w:numPr>
              <w:tabs>
                <w:tab w:val="left" w:pos="284"/>
              </w:tabs>
              <w:spacing w:after="0"/>
              <w:ind w:left="0" w:firstLine="0"/>
              <w:jc w:val="both"/>
              <w:rPr>
                <w:rFonts w:ascii="Times New Roman" w:hAnsi="Times New Roman"/>
                <w:color w:val="000000"/>
                <w:sz w:val="24"/>
                <w:szCs w:val="24"/>
              </w:rPr>
            </w:pPr>
            <w:r w:rsidRPr="00D40F63">
              <w:rPr>
                <w:rFonts w:ascii="Times New Roman" w:hAnsi="Times New Roman"/>
                <w:color w:val="000000"/>
                <w:sz w:val="24"/>
                <w:szCs w:val="24"/>
              </w:rPr>
              <w:t>plângeri formulate la judecătorii de supraveghere a privării de libertate;</w:t>
            </w:r>
          </w:p>
          <w:p w:rsidR="00EA38C6" w:rsidRPr="00D40F63" w:rsidRDefault="00EA38C6" w:rsidP="00EA38C6">
            <w:pPr>
              <w:numPr>
                <w:ilvl w:val="0"/>
                <w:numId w:val="2"/>
              </w:numPr>
              <w:tabs>
                <w:tab w:val="left" w:pos="284"/>
              </w:tabs>
              <w:spacing w:after="0"/>
              <w:ind w:left="0" w:firstLine="0"/>
              <w:jc w:val="both"/>
              <w:rPr>
                <w:rFonts w:ascii="Times New Roman" w:hAnsi="Times New Roman"/>
                <w:color w:val="000000"/>
                <w:sz w:val="24"/>
                <w:szCs w:val="24"/>
              </w:rPr>
            </w:pPr>
            <w:r w:rsidRPr="00D40F63">
              <w:rPr>
                <w:rFonts w:ascii="Times New Roman" w:hAnsi="Times New Roman"/>
                <w:color w:val="000000"/>
                <w:sz w:val="24"/>
                <w:szCs w:val="24"/>
              </w:rPr>
              <w:t xml:space="preserve">cauze aflate pe rolul organelor judiciare naționale; </w:t>
            </w:r>
          </w:p>
          <w:p w:rsidR="00EA38C6" w:rsidRPr="00D40F63" w:rsidRDefault="00EA38C6" w:rsidP="00EA38C6">
            <w:pPr>
              <w:numPr>
                <w:ilvl w:val="0"/>
                <w:numId w:val="2"/>
              </w:numPr>
              <w:tabs>
                <w:tab w:val="left" w:pos="284"/>
              </w:tabs>
              <w:spacing w:after="0"/>
              <w:ind w:left="0" w:firstLine="0"/>
              <w:jc w:val="both"/>
              <w:rPr>
                <w:rFonts w:ascii="Times New Roman" w:hAnsi="Times New Roman"/>
                <w:color w:val="000000"/>
                <w:sz w:val="24"/>
                <w:szCs w:val="24"/>
              </w:rPr>
            </w:pPr>
            <w:r w:rsidRPr="00D40F63">
              <w:rPr>
                <w:rFonts w:ascii="Times New Roman" w:hAnsi="Times New Roman"/>
                <w:color w:val="000000"/>
                <w:sz w:val="24"/>
                <w:szCs w:val="24"/>
              </w:rPr>
              <w:t xml:space="preserve">cereri formulate în fața Curții Europene a </w:t>
            </w:r>
            <w:r w:rsidRPr="00D40F63">
              <w:rPr>
                <w:rFonts w:ascii="Times New Roman" w:hAnsi="Times New Roman"/>
                <w:color w:val="000000"/>
                <w:sz w:val="24"/>
                <w:szCs w:val="24"/>
              </w:rPr>
              <w:lastRenderedPageBreak/>
              <w:t xml:space="preserve">Drepturilor Omului.   </w:t>
            </w:r>
          </w:p>
          <w:p w:rsidR="00EA38C6" w:rsidRPr="00D40F63" w:rsidRDefault="00EA38C6" w:rsidP="00EA38C6">
            <w:pPr>
              <w:spacing w:after="0" w:line="240" w:lineRule="auto"/>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 xml:space="preserve">(CSM) </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Art. VIII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 xml:space="preserve">(2) În cazul în care judecătorii de supraveghere a privării de libertate, instanțele naționale sau Curtea Europeană a Drepturilor Omului au admis cererile, constatând încălcarea art. 3 din Convenția pentru apărarea drepturilor omului şi a libertăților fundamentale prin raportare la nerespectarea standardelor de detenție față de spațiul alocat şi au soluționat cererile prin acordarea unei despăgubiri sau a unei alte forme de remediere a situației semnalate, anterior intrării în vigoare a </w:t>
            </w:r>
            <w:r w:rsidRPr="00D40F63">
              <w:rPr>
                <w:rFonts w:ascii="Times New Roman" w:hAnsi="Times New Roman"/>
                <w:color w:val="000000"/>
                <w:sz w:val="24"/>
                <w:szCs w:val="24"/>
              </w:rPr>
              <w:lastRenderedPageBreak/>
              <w:t xml:space="preserve">prezentei legi, persoanele private de libertate pot beneficia de prevederile art. </w:t>
            </w:r>
            <w:r w:rsidRPr="00D40F63">
              <w:rPr>
                <w:rFonts w:ascii="Times New Roman" w:hAnsi="Times New Roman"/>
                <w:color w:val="000000"/>
                <w:sz w:val="24"/>
                <w:szCs w:val="24"/>
                <w:lang w:eastAsia="ro-RO"/>
              </w:rPr>
              <w:t>95</w:t>
            </w:r>
            <w:r w:rsidRPr="00D40F63">
              <w:rPr>
                <w:rFonts w:ascii="Times New Roman" w:hAnsi="Times New Roman"/>
                <w:color w:val="000000"/>
                <w:sz w:val="24"/>
                <w:szCs w:val="24"/>
                <w:vertAlign w:val="superscript"/>
                <w:lang w:eastAsia="ro-RO"/>
              </w:rPr>
              <w:t>1</w:t>
            </w:r>
            <w:r w:rsidRPr="00D40F63">
              <w:rPr>
                <w:rFonts w:ascii="Times New Roman" w:hAnsi="Times New Roman"/>
                <w:color w:val="000000"/>
                <w:sz w:val="24"/>
                <w:szCs w:val="24"/>
                <w:lang w:eastAsia="ro-RO"/>
              </w:rPr>
              <w:t xml:space="preserve"> din Legea nr. 254/2013</w:t>
            </w:r>
            <w:r w:rsidRPr="00D40F63">
              <w:rPr>
                <w:rFonts w:ascii="Times New Roman" w:hAnsi="Times New Roman"/>
                <w:color w:val="000000"/>
                <w:sz w:val="24"/>
                <w:szCs w:val="24"/>
              </w:rPr>
              <w:t xml:space="preserve">, cu modificările și completările ulterioare, dacă este cazul, numai pentru perioada ulterioară pronunțării soluțiilor judecătorilor de supraveghere a privării de libertate,  hotărârilor judecătorești sau hotărârilor  Curții Europene a Drepturilor Omului. </w:t>
            </w:r>
          </w:p>
          <w:p w:rsidR="00EA38C6" w:rsidRPr="00D40F63" w:rsidRDefault="00EA38C6" w:rsidP="00EA38C6">
            <w:pPr>
              <w:autoSpaceDE w:val="0"/>
              <w:autoSpaceDN w:val="0"/>
              <w:adjustRightInd w:val="0"/>
              <w:spacing w:after="0" w:line="240" w:lineRule="auto"/>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(AMR)</w:t>
            </w:r>
          </w:p>
          <w:p w:rsidR="00EA38C6" w:rsidRPr="00D40F63" w:rsidRDefault="00EA38C6" w:rsidP="00EA38C6">
            <w:pPr>
              <w:shd w:val="clear" w:color="auto" w:fill="FFFFFF"/>
              <w:spacing w:after="0" w:line="240" w:lineRule="auto"/>
              <w:jc w:val="both"/>
              <w:rPr>
                <w:rFonts w:ascii="Times New Roman" w:hAnsi="Times New Roman"/>
                <w:color w:val="000000"/>
                <w:sz w:val="24"/>
                <w:szCs w:val="24"/>
              </w:rPr>
            </w:pPr>
            <w:r w:rsidRPr="00D40F63">
              <w:rPr>
                <w:rFonts w:ascii="Times New Roman" w:hAnsi="Times New Roman"/>
                <w:b/>
                <w:color w:val="000000"/>
                <w:sz w:val="24"/>
                <w:szCs w:val="24"/>
              </w:rPr>
              <w:t>(2)</w:t>
            </w:r>
            <w:r w:rsidRPr="00D40F63">
              <w:rPr>
                <w:rFonts w:ascii="Times New Roman" w:hAnsi="Times New Roman"/>
                <w:color w:val="000000"/>
                <w:sz w:val="24"/>
                <w:szCs w:val="24"/>
              </w:rPr>
              <w:t xml:space="preserve"> </w:t>
            </w:r>
            <w:r w:rsidRPr="00D40F63">
              <w:rPr>
                <w:rFonts w:ascii="Times New Roman" w:hAnsi="Times New Roman"/>
                <w:b/>
                <w:color w:val="000000"/>
                <w:sz w:val="24"/>
                <w:szCs w:val="24"/>
              </w:rPr>
              <w:t>În cazul în care Curtea Europeană a Drepturilor Omului, instanțele naționale sau judecătorii de supraveghere a privării de libertate au admis cererile, constatând încălcarea art. 3 din Convenția pentru apărarea drepturilor omului şi a libertăților fundamentale prin raportare la nerespectarea standardelor de detenție față de spațiul alocat şi, după caz, au acordat despăgubiri sau au dispus o altă formă de remediere a situației semnalate,</w:t>
            </w:r>
            <w:r w:rsidRPr="00D40F63">
              <w:rPr>
                <w:rFonts w:ascii="Times New Roman" w:hAnsi="Times New Roman"/>
                <w:color w:val="000000"/>
                <w:sz w:val="24"/>
                <w:szCs w:val="24"/>
              </w:rPr>
              <w:t xml:space="preserve"> anterior intrării în vigoare a prezentei legi, persoanele private de </w:t>
            </w:r>
            <w:r w:rsidRPr="00D40F63">
              <w:rPr>
                <w:rFonts w:ascii="Times New Roman" w:hAnsi="Times New Roman"/>
                <w:color w:val="000000"/>
                <w:sz w:val="24"/>
                <w:szCs w:val="24"/>
              </w:rPr>
              <w:lastRenderedPageBreak/>
              <w:t>libertate pot obține beneficii potrivit art. 95</w:t>
            </w:r>
            <w:r w:rsidRPr="00D40F63">
              <w:rPr>
                <w:rFonts w:ascii="Times New Roman" w:hAnsi="Times New Roman"/>
                <w:color w:val="000000"/>
                <w:sz w:val="24"/>
                <w:szCs w:val="24"/>
                <w:vertAlign w:val="superscript"/>
              </w:rPr>
              <w:t>1</w:t>
            </w:r>
            <w:r w:rsidRPr="00D40F63">
              <w:rPr>
                <w:rFonts w:ascii="Times New Roman" w:hAnsi="Times New Roman"/>
                <w:color w:val="000000"/>
                <w:sz w:val="24"/>
                <w:szCs w:val="24"/>
              </w:rPr>
              <w:t xml:space="preserve"> din Legea nr. 254/2013, cu modificările şi completările ulterioare, dacă este cazul, numai pentru </w:t>
            </w:r>
            <w:r w:rsidRPr="00D40F63">
              <w:rPr>
                <w:rFonts w:ascii="Times New Roman" w:hAnsi="Times New Roman"/>
                <w:b/>
                <w:color w:val="000000"/>
                <w:sz w:val="24"/>
                <w:szCs w:val="24"/>
              </w:rPr>
              <w:t>perioada ulterioară celei avute în vedere în  hotărârile Curții Europene a Drepturilor Omului, în hotărârile definitive ale instanțelor naționale sau ale judecătorului de supraveghere a privării de libertate</w:t>
            </w:r>
            <w:r w:rsidRPr="00D40F63">
              <w:rPr>
                <w:rFonts w:ascii="Times New Roman" w:hAnsi="Times New Roman"/>
                <w:color w:val="000000"/>
                <w:sz w:val="24"/>
                <w:szCs w:val="24"/>
              </w:rPr>
              <w:t>.</w:t>
            </w:r>
          </w:p>
          <w:p w:rsidR="00EA38C6" w:rsidRPr="00D40F63" w:rsidRDefault="00EA38C6" w:rsidP="00EA38C6">
            <w:pPr>
              <w:shd w:val="clear" w:color="auto" w:fill="FFFFFF"/>
              <w:spacing w:after="0" w:line="240" w:lineRule="auto"/>
              <w:jc w:val="both"/>
              <w:rPr>
                <w:rFonts w:ascii="Times New Roman" w:hAnsi="Times New Roman"/>
                <w:b/>
                <w:color w:val="000000"/>
                <w:sz w:val="24"/>
                <w:szCs w:val="24"/>
              </w:rPr>
            </w:pPr>
          </w:p>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b/>
                <w:color w:val="000000"/>
                <w:sz w:val="24"/>
                <w:szCs w:val="24"/>
                <w:lang w:eastAsia="ro-RO"/>
              </w:rPr>
              <w:t>Art. IX.</w:t>
            </w:r>
            <w:r w:rsidRPr="00D40F63">
              <w:rPr>
                <w:rFonts w:ascii="Times New Roman" w:hAnsi="Times New Roman"/>
                <w:color w:val="000000"/>
                <w:sz w:val="24"/>
                <w:szCs w:val="24"/>
                <w:lang w:eastAsia="ro-RO"/>
              </w:rPr>
              <w:t xml:space="preserve">   </w:t>
            </w:r>
          </w:p>
          <w:p w:rsidR="00EA38C6" w:rsidRPr="00D40F63" w:rsidRDefault="00EA38C6" w:rsidP="00EA38C6">
            <w:pPr>
              <w:autoSpaceDE w:val="0"/>
              <w:autoSpaceDN w:val="0"/>
              <w:adjustRightInd w:val="0"/>
              <w:spacing w:after="0"/>
              <w:jc w:val="both"/>
              <w:rPr>
                <w:rFonts w:ascii="Times New Roman" w:hAnsi="Times New Roman"/>
                <w:iCs/>
                <w:color w:val="000000"/>
                <w:sz w:val="24"/>
                <w:szCs w:val="24"/>
                <w:lang w:eastAsia="ro-RO"/>
              </w:rPr>
            </w:pPr>
            <w:r w:rsidRPr="00D40F63">
              <w:rPr>
                <w:rFonts w:ascii="Times New Roman" w:hAnsi="Times New Roman"/>
                <w:color w:val="000000"/>
                <w:sz w:val="24"/>
                <w:szCs w:val="24"/>
                <w:lang w:eastAsia="ro-RO"/>
              </w:rPr>
              <w:t xml:space="preserve">(1) În termen 45 de zile de la data intrării în vigoare a prezentului alineat, </w:t>
            </w:r>
            <w:r w:rsidRPr="00D40F63">
              <w:rPr>
                <w:rFonts w:ascii="Times New Roman" w:hAnsi="Times New Roman"/>
                <w:color w:val="000000"/>
                <w:sz w:val="24"/>
                <w:szCs w:val="24"/>
                <w:lang w:eastAsia="ro-RO"/>
              </w:rPr>
              <w:lastRenderedPageBreak/>
              <w:t>ministrul justiției emite ordinul prevăzut la art. 96</w:t>
            </w:r>
            <w:r w:rsidRPr="00D40F63">
              <w:rPr>
                <w:rFonts w:ascii="Times New Roman" w:hAnsi="Times New Roman"/>
                <w:color w:val="000000"/>
                <w:sz w:val="24"/>
                <w:szCs w:val="24"/>
                <w:vertAlign w:val="superscript"/>
                <w:lang w:eastAsia="ro-RO"/>
              </w:rPr>
              <w:t>2</w:t>
            </w:r>
            <w:r w:rsidRPr="00D40F63">
              <w:rPr>
                <w:rFonts w:ascii="Times New Roman" w:hAnsi="Times New Roman"/>
                <w:color w:val="000000"/>
                <w:sz w:val="24"/>
                <w:szCs w:val="24"/>
                <w:lang w:eastAsia="ro-RO"/>
              </w:rPr>
              <w:t xml:space="preserve"> alin.(7) din Legea nr. 254/2013,</w:t>
            </w:r>
            <w:bookmarkStart w:id="0" w:name="_GoBack"/>
            <w:bookmarkEnd w:id="0"/>
            <w:r w:rsidRPr="00D40F63">
              <w:rPr>
                <w:rFonts w:ascii="Times New Roman" w:hAnsi="Times New Roman"/>
                <w:color w:val="000000"/>
                <w:sz w:val="24"/>
                <w:szCs w:val="24"/>
                <w:lang w:eastAsia="ro-RO"/>
              </w:rPr>
              <w:t xml:space="preserve"> cu modificările și completările ulterioare.</w:t>
            </w:r>
            <w:r w:rsidRPr="00D40F63">
              <w:rPr>
                <w:rFonts w:ascii="Times New Roman" w:hAnsi="Times New Roman"/>
                <w:iCs/>
                <w:color w:val="000000"/>
                <w:sz w:val="24"/>
                <w:szCs w:val="24"/>
                <w:lang w:eastAsia="ro-RO"/>
              </w:rPr>
              <w:t xml:space="preserve"> </w:t>
            </w:r>
          </w:p>
          <w:p w:rsidR="00EA38C6" w:rsidRPr="00D40F63" w:rsidRDefault="00EA38C6" w:rsidP="00EA38C6">
            <w:pPr>
              <w:autoSpaceDE w:val="0"/>
              <w:autoSpaceDN w:val="0"/>
              <w:adjustRightInd w:val="0"/>
              <w:spacing w:after="0"/>
              <w:jc w:val="both"/>
              <w:rPr>
                <w:rFonts w:ascii="Times New Roman" w:hAnsi="Times New Roman"/>
                <w:color w:val="000000"/>
                <w:sz w:val="24"/>
                <w:szCs w:val="24"/>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lastRenderedPageBreak/>
              <w:t>(CSM)</w:t>
            </w:r>
          </w:p>
          <w:p w:rsidR="00EA38C6" w:rsidRPr="00D40F63" w:rsidRDefault="00EA38C6" w:rsidP="00EA38C6">
            <w:pPr>
              <w:spacing w:after="0" w:line="240" w:lineRule="auto"/>
              <w:jc w:val="both"/>
              <w:rPr>
                <w:rFonts w:ascii="Times New Roman" w:hAnsi="Times New Roman"/>
                <w:color w:val="000000"/>
                <w:sz w:val="24"/>
                <w:szCs w:val="24"/>
              </w:rPr>
            </w:pPr>
            <w:r w:rsidRPr="00D40F63">
              <w:rPr>
                <w:rFonts w:ascii="Times New Roman" w:hAnsi="Times New Roman"/>
                <w:color w:val="000000"/>
                <w:sz w:val="24"/>
                <w:szCs w:val="24"/>
              </w:rPr>
              <w:t>Art. IX se elimină.</w:t>
            </w: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lang w:eastAsia="ro-RO"/>
              </w:rPr>
            </w:pPr>
            <w:r w:rsidRPr="008928F9">
              <w:rPr>
                <w:rFonts w:ascii="Trebuchet MS" w:hAnsi="Trebuchet MS" w:cs="Arial"/>
                <w:b/>
                <w:lang w:eastAsia="ro-RO"/>
              </w:rPr>
              <w:t>Art. IX.</w:t>
            </w:r>
          </w:p>
          <w:p w:rsidR="00EA38C6" w:rsidRPr="008928F9" w:rsidRDefault="00EA38C6" w:rsidP="00EA38C6">
            <w:pPr>
              <w:autoSpaceDE w:val="0"/>
              <w:autoSpaceDN w:val="0"/>
              <w:adjustRightInd w:val="0"/>
              <w:spacing w:after="0"/>
              <w:jc w:val="both"/>
              <w:rPr>
                <w:rFonts w:ascii="Trebuchet MS" w:hAnsi="Trebuchet MS" w:cs="Arial"/>
                <w:strike/>
                <w:color w:val="FF0000"/>
                <w:lang w:eastAsia="ro-RO"/>
              </w:rPr>
            </w:pPr>
            <w:r w:rsidRPr="008928F9">
              <w:rPr>
                <w:rFonts w:ascii="Trebuchet MS" w:hAnsi="Trebuchet MS" w:cs="Arial"/>
                <w:strike/>
                <w:color w:val="FF0000"/>
                <w:lang w:eastAsia="ro-RO"/>
              </w:rPr>
              <w:t xml:space="preserve">(1) În termen 45 de zile de la data intrării în vigoare a prezentului alineat, ministrul justiției emite ordinul prevăzut la art. </w:t>
            </w:r>
            <w:r w:rsidRPr="008928F9">
              <w:rPr>
                <w:rFonts w:ascii="Trebuchet MS" w:hAnsi="Trebuchet MS" w:cs="Arial"/>
                <w:strike/>
                <w:color w:val="FF0000"/>
                <w:lang w:eastAsia="ro-RO"/>
              </w:rPr>
              <w:lastRenderedPageBreak/>
              <w:t>96</w:t>
            </w:r>
            <w:r w:rsidRPr="008928F9">
              <w:rPr>
                <w:rFonts w:ascii="Trebuchet MS" w:hAnsi="Trebuchet MS" w:cs="Arial"/>
                <w:strike/>
                <w:color w:val="FF0000"/>
                <w:vertAlign w:val="superscript"/>
                <w:lang w:eastAsia="ro-RO"/>
              </w:rPr>
              <w:t>2</w:t>
            </w:r>
            <w:r w:rsidRPr="008928F9">
              <w:rPr>
                <w:rFonts w:ascii="Trebuchet MS" w:hAnsi="Trebuchet MS" w:cs="Arial"/>
                <w:strike/>
                <w:color w:val="FF0000"/>
                <w:lang w:eastAsia="ro-RO"/>
              </w:rPr>
              <w:t xml:space="preserve"> alin. (7) din Legea nr. 254/2013, cu modificările și completările ulterioare.</w:t>
            </w:r>
          </w:p>
          <w:p w:rsidR="00EA38C6" w:rsidRPr="008928F9" w:rsidRDefault="00EA38C6" w:rsidP="00EA38C6">
            <w:pPr>
              <w:autoSpaceDE w:val="0"/>
              <w:autoSpaceDN w:val="0"/>
              <w:adjustRightInd w:val="0"/>
              <w:spacing w:after="0"/>
              <w:jc w:val="both"/>
              <w:rPr>
                <w:rFonts w:ascii="Trebuchet MS" w:hAnsi="Trebuchet MS" w:cs="Arial"/>
                <w:strike/>
                <w:color w:val="FF0000"/>
                <w:lang w:eastAsia="ro-RO"/>
              </w:rPr>
            </w:pPr>
            <w:r w:rsidRPr="008928F9">
              <w:rPr>
                <w:rFonts w:ascii="Trebuchet MS" w:hAnsi="Trebuchet MS" w:cs="Arial"/>
                <w:strike/>
                <w:color w:val="FF0000"/>
                <w:lang w:eastAsia="ro-RO"/>
              </w:rPr>
              <w:t>(2) Prezenta lege întra în vigoare la 2 luni de la data publicării în Monitorul Oficial al României, Partea I, cu excepția prevederilor art. I pct.3, referitor la art. 96</w:t>
            </w:r>
            <w:r w:rsidRPr="008928F9">
              <w:rPr>
                <w:rFonts w:ascii="Trebuchet MS" w:hAnsi="Trebuchet MS" w:cs="Arial"/>
                <w:strike/>
                <w:color w:val="FF0000"/>
                <w:vertAlign w:val="superscript"/>
                <w:lang w:eastAsia="ro-RO"/>
              </w:rPr>
              <w:t>2</w:t>
            </w:r>
            <w:r w:rsidRPr="008928F9">
              <w:rPr>
                <w:rFonts w:ascii="Trebuchet MS" w:hAnsi="Trebuchet MS" w:cs="Arial"/>
                <w:strike/>
                <w:color w:val="FF0000"/>
                <w:lang w:eastAsia="ro-RO"/>
              </w:rPr>
              <w:t xml:space="preserve"> alin. (7) din Legea nr. 254/2013, cu modificările și completările ulterioare, a alin (1) al prezentului articol și a art. V, care intra în vigoare la 5 zile de la data publicării acesteia.</w:t>
            </w:r>
          </w:p>
          <w:p w:rsidR="00EA38C6" w:rsidRPr="008928F9" w:rsidRDefault="00EA38C6" w:rsidP="00EA38C6">
            <w:pPr>
              <w:spacing w:after="0"/>
              <w:jc w:val="both"/>
              <w:rPr>
                <w:rFonts w:ascii="Trebuchet MS" w:hAnsi="Trebuchet MS"/>
                <w:b/>
              </w:rPr>
            </w:pPr>
          </w:p>
          <w:p w:rsidR="00EA38C6" w:rsidRPr="00D40F63" w:rsidRDefault="00EA38C6" w:rsidP="00EA38C6">
            <w:pPr>
              <w:spacing w:after="0" w:line="240" w:lineRule="auto"/>
              <w:jc w:val="both"/>
              <w:rPr>
                <w:rFonts w:ascii="Times New Roman" w:hAnsi="Times New Roman"/>
                <w:color w:val="000000"/>
                <w:sz w:val="24"/>
                <w:szCs w:val="24"/>
              </w:rPr>
            </w:pPr>
            <w:r w:rsidRPr="008928F9">
              <w:rPr>
                <w:rFonts w:ascii="Trebuchet MS" w:hAnsi="Trebuchet MS"/>
                <w:b/>
                <w:color w:val="FF0000"/>
              </w:rPr>
              <w:t>(1) Prezenta lege intră în vigoare la 5 zile de la data publicării în Monitorul Oficial al României, Partea I.</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r w:rsidRPr="00D40F63">
              <w:rPr>
                <w:rFonts w:ascii="Times New Roman" w:hAnsi="Times New Roman"/>
                <w:color w:val="000000"/>
                <w:sz w:val="24"/>
                <w:szCs w:val="24"/>
                <w:lang w:eastAsia="ro-RO"/>
              </w:rPr>
              <w:t xml:space="preserve">(2) Prezenta lege intră în vigoare la 2 luni de la data publicării în </w:t>
            </w:r>
            <w:r w:rsidRPr="00D40F63">
              <w:rPr>
                <w:rFonts w:ascii="Times New Roman" w:hAnsi="Times New Roman"/>
                <w:color w:val="000000"/>
                <w:sz w:val="24"/>
                <w:szCs w:val="24"/>
                <w:lang w:eastAsia="ro-RO"/>
              </w:rPr>
              <w:lastRenderedPageBreak/>
              <w:t xml:space="preserve">Monitorul Oficial al României, Partea I, cu excepția prevederilor </w:t>
            </w:r>
            <w:proofErr w:type="spellStart"/>
            <w:r w:rsidRPr="00D40F63">
              <w:rPr>
                <w:rFonts w:ascii="Times New Roman" w:hAnsi="Times New Roman"/>
                <w:color w:val="000000"/>
                <w:sz w:val="24"/>
                <w:szCs w:val="24"/>
                <w:lang w:eastAsia="ro-RO"/>
              </w:rPr>
              <w:t>art.I</w:t>
            </w:r>
            <w:proofErr w:type="spellEnd"/>
            <w:r w:rsidRPr="00D40F63">
              <w:rPr>
                <w:rFonts w:ascii="Times New Roman" w:hAnsi="Times New Roman"/>
                <w:color w:val="000000"/>
                <w:sz w:val="24"/>
                <w:szCs w:val="24"/>
                <w:lang w:eastAsia="ro-RO"/>
              </w:rPr>
              <w:t xml:space="preserve"> pct.3, referitor la art.96</w:t>
            </w:r>
            <w:r w:rsidRPr="00D40F63">
              <w:rPr>
                <w:rFonts w:ascii="Times New Roman" w:hAnsi="Times New Roman"/>
                <w:color w:val="000000"/>
                <w:sz w:val="24"/>
                <w:szCs w:val="24"/>
                <w:vertAlign w:val="superscript"/>
                <w:lang w:eastAsia="ro-RO"/>
              </w:rPr>
              <w:t xml:space="preserve">2 </w:t>
            </w:r>
            <w:r w:rsidRPr="00D40F63">
              <w:rPr>
                <w:rFonts w:ascii="Times New Roman" w:hAnsi="Times New Roman"/>
                <w:color w:val="000000"/>
                <w:sz w:val="24"/>
                <w:szCs w:val="24"/>
                <w:lang w:eastAsia="ro-RO"/>
              </w:rPr>
              <w:t>alin.(7) din Legea nr.254/2013, cu modificările și completările ulterioare, a alin. (1) al prezentului articol și a art. V, care intră în vigoare la 5 zile de la data publicării acesteia.</w:t>
            </w:r>
          </w:p>
          <w:p w:rsidR="00EA38C6" w:rsidRPr="00D40F63" w:rsidRDefault="00EA38C6" w:rsidP="00EA38C6">
            <w:pPr>
              <w:autoSpaceDE w:val="0"/>
              <w:autoSpaceDN w:val="0"/>
              <w:adjustRightInd w:val="0"/>
              <w:spacing w:after="0"/>
              <w:jc w:val="both"/>
              <w:rPr>
                <w:rFonts w:ascii="Times New Roman" w:hAnsi="Times New Roman"/>
                <w:b/>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b/>
                <w:lang w:eastAsia="ro-RO"/>
              </w:rPr>
              <w:t xml:space="preserve">Art. X. </w:t>
            </w:r>
          </w:p>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lang w:eastAsia="ro-RO"/>
              </w:rPr>
              <w:t>Articolul 95</w:t>
            </w:r>
            <w:r w:rsidRPr="008928F9">
              <w:rPr>
                <w:rFonts w:ascii="Trebuchet MS" w:hAnsi="Trebuchet MS" w:cs="Arial"/>
                <w:vertAlign w:val="superscript"/>
                <w:lang w:eastAsia="ro-RO"/>
              </w:rPr>
              <w:t>1</w:t>
            </w:r>
            <w:r w:rsidRPr="008928F9">
              <w:rPr>
                <w:rFonts w:ascii="Trebuchet MS" w:hAnsi="Trebuchet MS" w:cs="Arial"/>
                <w:lang w:eastAsia="ro-RO"/>
              </w:rPr>
              <w:t xml:space="preserve"> din Legea nr.254/2013 privind executarea pedepselor și a măsurilor privative de libertate dispuse de organele judiciare în cursul procesului penal își încetează aplicarea la 31 decembrie </w:t>
            </w:r>
            <w:r w:rsidRPr="008928F9">
              <w:rPr>
                <w:rFonts w:ascii="Trebuchet MS" w:hAnsi="Trebuchet MS" w:cs="Arial"/>
                <w:lang w:eastAsia="ro-RO"/>
              </w:rPr>
              <w:lastRenderedPageBreak/>
              <w:t>2022.</w:t>
            </w:r>
            <w:r>
              <w:rPr>
                <w:rFonts w:ascii="Trebuchet MS" w:hAnsi="Trebuchet MS" w:cs="Arial"/>
                <w:lang w:eastAsia="ro-RO"/>
              </w:rPr>
              <w:t>(proveniența articolului ??? – se pretinde că este  din proiectul de lege)</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r w:rsidR="00EA38C6" w:rsidRPr="00D40F63" w:rsidTr="00EA38C6">
        <w:tc>
          <w:tcPr>
            <w:tcW w:w="663" w:type="dxa"/>
          </w:tcPr>
          <w:p w:rsidR="00EA38C6" w:rsidRPr="00D40F63" w:rsidRDefault="00EA38C6" w:rsidP="00EA38C6">
            <w:pPr>
              <w:pStyle w:val="Listparagraf"/>
              <w:numPr>
                <w:ilvl w:val="0"/>
                <w:numId w:val="1"/>
              </w:numPr>
              <w:spacing w:after="0" w:line="240" w:lineRule="auto"/>
              <w:jc w:val="both"/>
              <w:rPr>
                <w:rFonts w:ascii="Times New Roman" w:hAnsi="Times New Roman"/>
                <w:color w:val="000000"/>
                <w:sz w:val="24"/>
                <w:szCs w:val="24"/>
              </w:rPr>
            </w:pPr>
          </w:p>
        </w:tc>
        <w:tc>
          <w:tcPr>
            <w:tcW w:w="2305" w:type="dxa"/>
          </w:tcPr>
          <w:p w:rsidR="00EA38C6" w:rsidRPr="00D40F63" w:rsidRDefault="00EA38C6" w:rsidP="00EA38C6">
            <w:pPr>
              <w:autoSpaceDE w:val="0"/>
              <w:autoSpaceDN w:val="0"/>
              <w:adjustRightInd w:val="0"/>
              <w:spacing w:after="0"/>
              <w:jc w:val="both"/>
              <w:rPr>
                <w:rFonts w:ascii="Times New Roman" w:hAnsi="Times New Roman"/>
                <w:color w:val="000000"/>
                <w:sz w:val="24"/>
                <w:szCs w:val="24"/>
                <w:lang w:eastAsia="ro-RO"/>
              </w:rPr>
            </w:pPr>
          </w:p>
        </w:tc>
        <w:tc>
          <w:tcPr>
            <w:tcW w:w="264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750" w:type="dxa"/>
          </w:tcPr>
          <w:p w:rsidR="00EA38C6" w:rsidRPr="00D40F63" w:rsidRDefault="00EA38C6" w:rsidP="00EA38C6">
            <w:pPr>
              <w:spacing w:after="0" w:line="240" w:lineRule="auto"/>
              <w:jc w:val="both"/>
              <w:rPr>
                <w:rFonts w:ascii="Times New Roman" w:hAnsi="Times New Roman"/>
                <w:color w:val="000000"/>
                <w:sz w:val="24"/>
                <w:szCs w:val="24"/>
              </w:rPr>
            </w:pPr>
          </w:p>
        </w:tc>
        <w:tc>
          <w:tcPr>
            <w:tcW w:w="2860" w:type="dxa"/>
          </w:tcPr>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b/>
                <w:lang w:eastAsia="ro-RO"/>
              </w:rPr>
              <w:t xml:space="preserve">Art. X. </w:t>
            </w:r>
          </w:p>
          <w:p w:rsidR="00EA38C6" w:rsidRPr="008928F9" w:rsidRDefault="00EA38C6" w:rsidP="00EA38C6">
            <w:pPr>
              <w:autoSpaceDE w:val="0"/>
              <w:autoSpaceDN w:val="0"/>
              <w:adjustRightInd w:val="0"/>
              <w:spacing w:after="0"/>
              <w:jc w:val="both"/>
              <w:rPr>
                <w:rFonts w:ascii="Trebuchet MS" w:hAnsi="Trebuchet MS" w:cs="Arial"/>
                <w:b/>
                <w:lang w:eastAsia="ro-RO"/>
              </w:rPr>
            </w:pPr>
            <w:r w:rsidRPr="008928F9">
              <w:rPr>
                <w:rFonts w:ascii="Trebuchet MS" w:hAnsi="Trebuchet MS" w:cs="Arial"/>
                <w:lang w:eastAsia="ro-RO"/>
              </w:rPr>
              <w:t xml:space="preserve">Legea nr.254/2013 privind executarea pedepselor și a măsurilor privative de libertate dispuse de organele judiciare în cursul procesului penal, </w:t>
            </w:r>
            <w:r w:rsidRPr="008928F9">
              <w:rPr>
                <w:rFonts w:ascii="Trebuchet MS" w:hAnsi="Trebuchet MS" w:cs="Arial"/>
              </w:rPr>
              <w:t>l, publicată în Monitorul Oficial, Partea I, nr. 514 din 14 august 2013, cu modificările și completările ulterioare,</w:t>
            </w:r>
            <w:r w:rsidRPr="008928F9">
              <w:rPr>
                <w:rFonts w:ascii="Trebuchet MS" w:hAnsi="Trebuchet MS"/>
              </w:rPr>
              <w:t xml:space="preserve"> se va republica în Monitorul Oficial al României, Partea I.</w:t>
            </w:r>
            <w:r>
              <w:rPr>
                <w:rFonts w:ascii="Trebuchet MS" w:hAnsi="Trebuchet MS"/>
              </w:rPr>
              <w:t xml:space="preserve"> </w:t>
            </w:r>
            <w:r>
              <w:rPr>
                <w:rFonts w:ascii="Trebuchet MS" w:hAnsi="Trebuchet MS" w:cs="Arial"/>
                <w:lang w:eastAsia="ro-RO"/>
              </w:rPr>
              <w:t>(proveniența articolului ??? – se pretinde că este  din proiectul de lege)</w:t>
            </w:r>
          </w:p>
        </w:tc>
        <w:tc>
          <w:tcPr>
            <w:tcW w:w="2860" w:type="dxa"/>
          </w:tcPr>
          <w:p w:rsidR="00EA38C6" w:rsidRPr="00D40F63" w:rsidRDefault="00EA38C6" w:rsidP="00EA38C6">
            <w:pPr>
              <w:spacing w:after="0" w:line="240" w:lineRule="auto"/>
              <w:jc w:val="both"/>
              <w:rPr>
                <w:rFonts w:ascii="Times New Roman" w:hAnsi="Times New Roman"/>
                <w:color w:val="000000"/>
                <w:sz w:val="24"/>
                <w:szCs w:val="24"/>
              </w:rPr>
            </w:pPr>
          </w:p>
        </w:tc>
      </w:tr>
    </w:tbl>
    <w:p w:rsidR="00EA38C6" w:rsidRPr="00530DD4" w:rsidRDefault="00EA38C6" w:rsidP="00EA38C6">
      <w:pPr>
        <w:jc w:val="both"/>
        <w:rPr>
          <w:rFonts w:ascii="Times New Roman" w:hAnsi="Times New Roman"/>
          <w:color w:val="000000"/>
          <w:sz w:val="24"/>
          <w:szCs w:val="24"/>
        </w:rPr>
      </w:pPr>
    </w:p>
    <w:p w:rsidR="00F0626C" w:rsidRDefault="00F0626C"/>
    <w:sectPr w:rsidR="00F0626C" w:rsidSect="00EA38C6">
      <w:footerReference w:type="even" r:id="rId5"/>
      <w:footerReference w:type="default" r:id="rId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C6" w:rsidRDefault="00EA38C6" w:rsidP="00EA38C6">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sidR="007C4A73">
      <w:rPr>
        <w:rStyle w:val="Numrdepagin"/>
      </w:rPr>
      <w:fldChar w:fldCharType="separate"/>
    </w:r>
    <w:r w:rsidR="007C4A73">
      <w:rPr>
        <w:rStyle w:val="Numrdepagin"/>
        <w:noProof/>
      </w:rPr>
      <w:t>23</w:t>
    </w:r>
    <w:r>
      <w:rPr>
        <w:rStyle w:val="Numrdepagin"/>
      </w:rPr>
      <w:fldChar w:fldCharType="end"/>
    </w:r>
  </w:p>
  <w:p w:rsidR="00EA38C6" w:rsidRDefault="00EA38C6">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C6" w:rsidRDefault="00EA38C6" w:rsidP="00EA38C6">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7C4A73">
      <w:rPr>
        <w:rStyle w:val="Numrdepagin"/>
        <w:noProof/>
      </w:rPr>
      <w:t>1</w:t>
    </w:r>
    <w:r>
      <w:rPr>
        <w:rStyle w:val="Numrdepagin"/>
      </w:rPr>
      <w:fldChar w:fldCharType="end"/>
    </w:r>
  </w:p>
  <w:p w:rsidR="00EA38C6" w:rsidRDefault="00EA38C6">
    <w:pPr>
      <w:pStyle w:val="Subsol"/>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8235A"/>
    <w:multiLevelType w:val="hybridMultilevel"/>
    <w:tmpl w:val="BED213D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50F62AD2"/>
    <w:multiLevelType w:val="hybridMultilevel"/>
    <w:tmpl w:val="D592E602"/>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8C6"/>
    <w:rsid w:val="007C4A73"/>
    <w:rsid w:val="00EA38C6"/>
    <w:rsid w:val="00F0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C6"/>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EA38C6"/>
    <w:pPr>
      <w:ind w:left="720"/>
      <w:contextualSpacing/>
    </w:pPr>
  </w:style>
  <w:style w:type="character" w:customStyle="1" w:styleId="st">
    <w:name w:val="st"/>
    <w:uiPriority w:val="99"/>
    <w:rsid w:val="00EA38C6"/>
  </w:style>
  <w:style w:type="character" w:styleId="Accentuat">
    <w:name w:val="Emphasis"/>
    <w:basedOn w:val="Fontdeparagrafimplicit"/>
    <w:uiPriority w:val="99"/>
    <w:qFormat/>
    <w:rsid w:val="00EA38C6"/>
    <w:rPr>
      <w:rFonts w:cs="Times New Roman"/>
      <w:i/>
    </w:rPr>
  </w:style>
  <w:style w:type="paragraph" w:styleId="NormalWeb">
    <w:name w:val="Normal (Web)"/>
    <w:basedOn w:val="Normal"/>
    <w:uiPriority w:val="99"/>
    <w:rsid w:val="00EA38C6"/>
    <w:pPr>
      <w:spacing w:before="100" w:beforeAutospacing="1" w:after="100" w:afterAutospacing="1"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rsid w:val="00EA38C6"/>
    <w:pPr>
      <w:tabs>
        <w:tab w:val="center" w:pos="4536"/>
        <w:tab w:val="right" w:pos="9072"/>
      </w:tabs>
    </w:pPr>
  </w:style>
  <w:style w:type="character" w:customStyle="1" w:styleId="SubsolCaracter">
    <w:name w:val="Subsol Caracter"/>
    <w:basedOn w:val="Fontdeparagrafimplicit"/>
    <w:link w:val="Subsol"/>
    <w:uiPriority w:val="99"/>
    <w:rsid w:val="00EA38C6"/>
    <w:rPr>
      <w:rFonts w:ascii="Calibri" w:eastAsia="Calibri" w:hAnsi="Calibri" w:cs="Times New Roman"/>
      <w:lang w:val="ro-RO"/>
    </w:rPr>
  </w:style>
  <w:style w:type="character" w:styleId="Numrdepagin">
    <w:name w:val="page number"/>
    <w:basedOn w:val="Fontdeparagrafimplicit"/>
    <w:uiPriority w:val="99"/>
    <w:rsid w:val="00EA38C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47</Pages>
  <Words>6909</Words>
  <Characters>39384</Characters>
  <Application>Microsoft Office Word</Application>
  <DocSecurity>0</DocSecurity>
  <Lines>328</Lines>
  <Paragraphs>92</Paragraphs>
  <ScaleCrop>false</ScaleCrop>
  <HeadingPairs>
    <vt:vector size="2" baseType="variant">
      <vt:variant>
        <vt:lpstr>Titlu</vt:lpstr>
      </vt:variant>
      <vt:variant>
        <vt:i4>1</vt:i4>
      </vt:variant>
    </vt:vector>
  </HeadingPairs>
  <TitlesOfParts>
    <vt:vector size="1" baseType="lpstr">
      <vt:lpstr/>
    </vt:vector>
  </TitlesOfParts>
  <Company>SENAT</Company>
  <LinksUpToDate>false</LinksUpToDate>
  <CharactersWithSpaces>46201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lucia.efrim</dc:creator>
  <cp:keywords/>
  <dc:description/>
  <cp:lastModifiedBy>lucia.efrim</cp:lastModifiedBy>
  <cp:revision>1</cp:revision>
  <dcterms:created xsi:type="dcterms:W3CDTF">2017-03-07T07:49:00Z</dcterms:created>
  <dcterms:modified xsi:type="dcterms:W3CDTF">2017-03-07T08:04:00Z</dcterms:modified>
</cp:coreProperties>
</file>