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1A" w:rsidRPr="004620F6" w:rsidRDefault="0003319F" w:rsidP="004620F6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4620F6">
        <w:rPr>
          <w:rFonts w:ascii="Trebuchet MS" w:hAnsi="Trebuchet MS"/>
          <w:sz w:val="24"/>
          <w:szCs w:val="24"/>
          <w:lang w:val="ro-RO"/>
        </w:rPr>
        <w:t>Informare presă</w:t>
      </w:r>
    </w:p>
    <w:p w:rsidR="0003319F" w:rsidRPr="004620F6" w:rsidRDefault="0003319F" w:rsidP="004620F6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1F198F" w:rsidRPr="004620F6" w:rsidRDefault="00F36906" w:rsidP="004620F6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4620F6">
        <w:rPr>
          <w:rFonts w:ascii="Trebuchet MS" w:hAnsi="Trebuchet MS"/>
          <w:sz w:val="24"/>
          <w:szCs w:val="24"/>
          <w:lang w:val="ro-RO"/>
        </w:rPr>
        <w:t xml:space="preserve">Situația </w:t>
      </w:r>
      <w:r w:rsidR="001C78FF" w:rsidRPr="004620F6">
        <w:rPr>
          <w:rFonts w:ascii="Trebuchet MS" w:hAnsi="Trebuchet MS"/>
          <w:sz w:val="24"/>
          <w:szCs w:val="24"/>
          <w:lang w:val="ro-RO"/>
        </w:rPr>
        <w:t xml:space="preserve">la nivel </w:t>
      </w:r>
      <w:proofErr w:type="spellStart"/>
      <w:r w:rsidR="001C78FF" w:rsidRPr="004620F6">
        <w:rPr>
          <w:rFonts w:ascii="Trebuchet MS" w:hAnsi="Trebuchet MS"/>
          <w:sz w:val="24"/>
          <w:szCs w:val="24"/>
          <w:lang w:val="ro-RO"/>
        </w:rPr>
        <w:t>națioanl</w:t>
      </w:r>
      <w:proofErr w:type="spellEnd"/>
      <w:r w:rsidR="001C78FF" w:rsidRPr="004620F6">
        <w:rPr>
          <w:rFonts w:ascii="Trebuchet MS" w:hAnsi="Trebuchet MS"/>
          <w:sz w:val="24"/>
          <w:szCs w:val="24"/>
          <w:lang w:val="ro-RO"/>
        </w:rPr>
        <w:t xml:space="preserve">, </w:t>
      </w:r>
      <w:r w:rsidRPr="004620F6">
        <w:rPr>
          <w:rFonts w:ascii="Trebuchet MS" w:hAnsi="Trebuchet MS"/>
          <w:sz w:val="24"/>
          <w:szCs w:val="24"/>
          <w:lang w:val="ro-RO"/>
        </w:rPr>
        <w:t xml:space="preserve">centralizată </w:t>
      </w:r>
      <w:r w:rsidR="00141C1A" w:rsidRPr="004620F6">
        <w:rPr>
          <w:rFonts w:ascii="Trebuchet MS" w:hAnsi="Trebuchet MS"/>
          <w:sz w:val="24"/>
          <w:szCs w:val="24"/>
          <w:lang w:val="ro-RO"/>
        </w:rPr>
        <w:t>astăzi,</w:t>
      </w:r>
      <w:r w:rsidR="004620F6" w:rsidRPr="004620F6">
        <w:rPr>
          <w:rFonts w:ascii="Trebuchet MS" w:hAnsi="Trebuchet MS"/>
          <w:sz w:val="24"/>
          <w:szCs w:val="24"/>
          <w:lang w:val="ro-RO"/>
        </w:rPr>
        <w:t xml:space="preserve"> 18</w:t>
      </w:r>
      <w:r w:rsidR="009A6F0F" w:rsidRPr="004620F6">
        <w:rPr>
          <w:rFonts w:ascii="Trebuchet MS" w:hAnsi="Trebuchet MS"/>
          <w:sz w:val="24"/>
          <w:szCs w:val="24"/>
          <w:lang w:val="ro-RO"/>
        </w:rPr>
        <w:t>.</w:t>
      </w:r>
      <w:r w:rsidR="001F198F" w:rsidRPr="004620F6">
        <w:rPr>
          <w:rFonts w:ascii="Trebuchet MS" w:hAnsi="Trebuchet MS"/>
          <w:sz w:val="24"/>
          <w:szCs w:val="24"/>
          <w:lang w:val="ro-RO"/>
        </w:rPr>
        <w:t>02</w:t>
      </w:r>
      <w:r w:rsidR="009A6F0F" w:rsidRPr="004620F6">
        <w:rPr>
          <w:rFonts w:ascii="Trebuchet MS" w:hAnsi="Trebuchet MS"/>
          <w:sz w:val="24"/>
          <w:szCs w:val="24"/>
          <w:lang w:val="ro-RO"/>
        </w:rPr>
        <w:t>.2020,</w:t>
      </w:r>
      <w:r w:rsidR="001C78FF" w:rsidRPr="004620F6">
        <w:rPr>
          <w:rFonts w:ascii="Trebuchet MS" w:hAnsi="Trebuchet MS"/>
          <w:sz w:val="24"/>
          <w:szCs w:val="24"/>
          <w:lang w:val="ro-RO"/>
        </w:rPr>
        <w:t xml:space="preserve"> privind unitățile de învățământ închise integral/parțial</w:t>
      </w:r>
      <w:r w:rsidRPr="004620F6">
        <w:rPr>
          <w:rFonts w:ascii="Trebuchet MS" w:hAnsi="Trebuchet MS"/>
          <w:sz w:val="24"/>
          <w:szCs w:val="24"/>
          <w:lang w:val="ro-RO"/>
        </w:rPr>
        <w:t>:</w:t>
      </w:r>
    </w:p>
    <w:p w:rsidR="00D732D3" w:rsidRPr="004620F6" w:rsidRDefault="00D732D3" w:rsidP="00D732D3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F54546" w:rsidRPr="004620F6" w:rsidRDefault="00F54546" w:rsidP="00D732D3">
      <w:pPr>
        <w:jc w:val="both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4620F6">
        <w:rPr>
          <w:rFonts w:ascii="Trebuchet MS" w:hAnsi="Trebuchet MS"/>
          <w:b/>
          <w:color w:val="0070C0"/>
          <w:sz w:val="24"/>
          <w:szCs w:val="24"/>
          <w:lang w:val="ro-RO"/>
        </w:rPr>
        <w:t>Lista cu unitățile de învățământ închise parțial din cauza gripei</w:t>
      </w:r>
    </w:p>
    <w:p w:rsidR="006D6146" w:rsidRPr="004620F6" w:rsidRDefault="00706F8C" w:rsidP="00D732D3">
      <w:pPr>
        <w:jc w:val="both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4620F6">
        <w:rPr>
          <w:rFonts w:ascii="Trebuchet MS" w:hAnsi="Trebuchet MS"/>
          <w:b/>
          <w:color w:val="0070C0"/>
          <w:sz w:val="24"/>
          <w:szCs w:val="24"/>
          <w:lang w:val="ro-RO"/>
        </w:rPr>
        <w:t>ALBA</w:t>
      </w:r>
    </w:p>
    <w:p w:rsidR="00706F8C" w:rsidRPr="004620F6" w:rsidRDefault="00706F8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GRADINITA CU PROGRAM NORMAL IGHIEL</w:t>
      </w:r>
    </w:p>
    <w:p w:rsidR="00631C01" w:rsidRPr="004620F6" w:rsidRDefault="00631C01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DOLJ</w:t>
      </w:r>
    </w:p>
    <w:p w:rsidR="00631C01" w:rsidRPr="004620F6" w:rsidRDefault="00631C01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”</w:t>
      </w:r>
      <w:proofErr w:type="spellStart"/>
      <w:proofErr w:type="gram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Alexandru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Macedonski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” Craiova</w:t>
      </w:r>
    </w:p>
    <w:p w:rsidR="00631C01" w:rsidRPr="004620F6" w:rsidRDefault="00631C01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proofErr w:type="gram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”</w:t>
      </w:r>
      <w:proofErr w:type="spellStart"/>
      <w:proofErr w:type="gram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Dumbrava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Minunată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” Craiova</w:t>
      </w:r>
    </w:p>
    <w:p w:rsidR="00631C01" w:rsidRPr="004620F6" w:rsidRDefault="00631C01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ILFOV</w:t>
      </w:r>
    </w:p>
    <w:p w:rsidR="00631C01" w:rsidRPr="004620F6" w:rsidRDefault="00631C01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nr.1,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Pantelimon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631C01" w:rsidRPr="004620F6" w:rsidRDefault="00631C01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“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Ioan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Petruș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”,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Otopeni</w:t>
      </w:r>
      <w:proofErr w:type="spellEnd"/>
    </w:p>
    <w:p w:rsidR="00DA563C" w:rsidRPr="004620F6" w:rsidRDefault="00DA563C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CLUJ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Onisifor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Ghibu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Cluj-Napoca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de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Informatica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Tiberiu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Popoviciu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Cluj-Napoca 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Octavian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Goga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Cluj-Napoca 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Gradinita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PP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Albinuta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Cluj-Napoca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Teologic</w:t>
      </w:r>
      <w:proofErr w:type="spellEnd"/>
      <w:proofErr w:type="gram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  Reformat</w:t>
      </w:r>
      <w:proofErr w:type="gram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Cluj_Napoca</w:t>
      </w:r>
      <w:proofErr w:type="spellEnd"/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Unitarian "Janos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Zsigmond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" Cluj-Napoca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Horea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Cluj-Napoca 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Ioan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Bob Cluj-Napoca</w:t>
      </w:r>
    </w:p>
    <w:p w:rsidR="00DA563C" w:rsidRPr="004620F6" w:rsidRDefault="00DA563C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Spectrum Cluj-Napoca</w:t>
      </w:r>
    </w:p>
    <w:p w:rsidR="00D90229" w:rsidRPr="004620F6" w:rsidRDefault="00D90229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SIBIU</w:t>
      </w:r>
    </w:p>
    <w:p w:rsidR="00D90229" w:rsidRPr="004620F6" w:rsidRDefault="00D9022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"Octavian </w:t>
      </w:r>
      <w:proofErr w:type="spellStart"/>
      <w:proofErr w:type="gram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Goga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</w:t>
      </w:r>
      <w:proofErr w:type="gram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Sibiu</w:t>
      </w:r>
    </w:p>
    <w:p w:rsidR="00D90229" w:rsidRPr="004620F6" w:rsidRDefault="00D90229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CONSTANȚA</w:t>
      </w:r>
    </w:p>
    <w:p w:rsidR="00D90229" w:rsidRPr="004620F6" w:rsidRDefault="00D9022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"Tudor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Arghezi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"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Navodari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D90229" w:rsidRPr="004620F6" w:rsidRDefault="00D9022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Gradinita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</w:t>
      </w:r>
      <w:proofErr w:type="spellStart"/>
      <w:proofErr w:type="gram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Veseliei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"</w:t>
      </w:r>
      <w:proofErr w:type="gram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Navodari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D90229" w:rsidRPr="004620F6" w:rsidRDefault="00D9022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lastRenderedPageBreak/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Nr.12 "B. P.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Hasdeu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" Constanta</w:t>
      </w:r>
    </w:p>
    <w:p w:rsidR="00D90229" w:rsidRPr="004620F6" w:rsidRDefault="00D9022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</w:p>
    <w:p w:rsidR="00D90229" w:rsidRPr="004620F6" w:rsidRDefault="00D90229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OLT</w:t>
      </w:r>
    </w:p>
    <w:p w:rsidR="00D90229" w:rsidRPr="004620F6" w:rsidRDefault="00D90229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„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Iorga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”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Slatina</w:t>
      </w:r>
      <w:proofErr w:type="spellEnd"/>
    </w:p>
    <w:p w:rsidR="001D7850" w:rsidRPr="004620F6" w:rsidRDefault="001D7850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BRAȘOV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de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Științe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Grigore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Antipa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Unirea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Tehnic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Mircea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Cristea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Boboceii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Nr. 19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Căsuța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Bucuriei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Nr. 11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30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5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8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Brașov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cu Program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Prelungit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4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Codlea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Codlea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Național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Radu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Negru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Făgăraș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,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'George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Moroianu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'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Săcele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Comăna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de Jos,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Hălchiu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Lunca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Câlnicului</w:t>
      </w:r>
      <w:proofErr w:type="spellEnd"/>
    </w:p>
    <w:p w:rsidR="001D7850" w:rsidRPr="004620F6" w:rsidRDefault="001D7850" w:rsidP="001D7850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SUCEAVA</w:t>
      </w:r>
    </w:p>
    <w:p w:rsidR="001D7850" w:rsidRPr="004620F6" w:rsidRDefault="001D7850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National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Petru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Rares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Suceava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4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Suceava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Ion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Creanga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Suceava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, </w:t>
      </w:r>
    </w:p>
    <w:p w:rsidR="001D7850" w:rsidRPr="004620F6" w:rsidRDefault="001D7850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Scoala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Todiresti</w:t>
      </w:r>
      <w:proofErr w:type="spellEnd"/>
    </w:p>
    <w:p w:rsidR="001D7850" w:rsidRPr="004620F6" w:rsidRDefault="001D7850" w:rsidP="001D7850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ARGEȘ</w:t>
      </w:r>
    </w:p>
    <w:p w:rsidR="001D7850" w:rsidRPr="004620F6" w:rsidRDefault="001D7850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Tehnologic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Topoloveni</w:t>
      </w:r>
      <w:proofErr w:type="spellEnd"/>
    </w:p>
    <w:p w:rsidR="00EF74B2" w:rsidRPr="004620F6" w:rsidRDefault="00EF74B2" w:rsidP="001D7850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BUCUREȘTI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Mea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(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)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lastRenderedPageBreak/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Elena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Văcărescu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Titu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Maiorescu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Liceul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Teoretic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Nicolae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Iorga</w:t>
      </w:r>
      <w:proofErr w:type="spellEnd"/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Ioanid</w:t>
      </w:r>
      <w:proofErr w:type="spellEnd"/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Geo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Bogza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28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Petre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Ghelmez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Grigorie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Ghica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Voievod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27 2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32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Licurici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2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231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81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Federico Garcia Lorca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200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82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54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Montessano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și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Al. I.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Cuza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165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99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Colegiul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Romano-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Catolic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Iosif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Panseluța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4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79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Mărțișor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190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Ionel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Teodoreanu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129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97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lastRenderedPageBreak/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George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Bacovia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Mărțișor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Electromagnetica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174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169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172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230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Ion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Dumitriu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EF74B2" w:rsidRPr="004620F6" w:rsidRDefault="00EF74B2" w:rsidP="00EF74B2">
      <w:pPr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Creșa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Pinochio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br/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230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311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Sf. Andrei </w:t>
      </w:r>
    </w:p>
    <w:p w:rsidR="00EF74B2" w:rsidRPr="004620F6" w:rsidRDefault="00EF74B2" w:rsidP="001D7850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Școala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Gimnazială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Nr. 117 </w:t>
      </w:r>
    </w:p>
    <w:p w:rsidR="00851FC7" w:rsidRPr="004620F6" w:rsidRDefault="00851FC7" w:rsidP="001D7850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S</w:t>
      </w: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  <w:lang w:val="ro-RO"/>
        </w:rPr>
        <w:t>ĂLAJ</w:t>
      </w:r>
    </w:p>
    <w:p w:rsidR="00851FC7" w:rsidRPr="004620F6" w:rsidRDefault="00851FC7" w:rsidP="00851FC7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</w:pP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  <w:t>Școala Gimnazială „Gheorghe Lazăr” Zalău</w:t>
      </w:r>
    </w:p>
    <w:p w:rsidR="00851FC7" w:rsidRPr="004620F6" w:rsidRDefault="00851FC7" w:rsidP="00851FC7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</w:pP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  <w:t>Școala Gimnazială „Mihai Eminescu” Zalău</w:t>
      </w:r>
    </w:p>
    <w:p w:rsidR="00851FC7" w:rsidRPr="004620F6" w:rsidRDefault="00851FC7" w:rsidP="00851FC7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</w:pP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  <w:t>Școala Gimnazială „Corneliu Coposu” Zalău</w:t>
      </w:r>
      <w:bookmarkStart w:id="0" w:name="_GoBack"/>
      <w:bookmarkEnd w:id="0"/>
    </w:p>
    <w:p w:rsidR="00851FC7" w:rsidRPr="004620F6" w:rsidRDefault="00851FC7" w:rsidP="00851FC7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</w:pP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  <w:t>Liceul Ortodox „Sf. Nicolae” Zalău</w:t>
      </w:r>
    </w:p>
    <w:p w:rsidR="00851FC7" w:rsidRPr="004620F6" w:rsidRDefault="00851FC7" w:rsidP="00851FC7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</w:pP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ro-RO"/>
        </w:rPr>
        <w:t>Colegiul Național „Silvania” Zalău</w:t>
      </w:r>
    </w:p>
    <w:p w:rsidR="001D7850" w:rsidRPr="004620F6" w:rsidRDefault="001D78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</w:p>
    <w:p w:rsidR="00631C01" w:rsidRPr="004620F6" w:rsidRDefault="00631C01" w:rsidP="00631C01">
      <w:pPr>
        <w:jc w:val="both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4620F6">
        <w:rPr>
          <w:rFonts w:ascii="Trebuchet MS" w:hAnsi="Trebuchet MS"/>
          <w:b/>
          <w:color w:val="0070C0"/>
          <w:sz w:val="24"/>
          <w:szCs w:val="24"/>
          <w:lang w:val="ro-RO"/>
        </w:rPr>
        <w:t>Lista cu unitățile de învățământ închise integral din cauza gripei</w:t>
      </w:r>
    </w:p>
    <w:p w:rsidR="00631C01" w:rsidRPr="004620F6" w:rsidRDefault="00631C01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IAȘI</w:t>
      </w:r>
    </w:p>
    <w:p w:rsidR="00631C01" w:rsidRPr="004620F6" w:rsidRDefault="00631C01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GRĂDINIŢA CU PROGRAM PRELUNGIT "SURORILE PROVIDENȚEI", IAȘI</w:t>
      </w:r>
    </w:p>
    <w:p w:rsidR="00EF74B2" w:rsidRPr="004620F6" w:rsidRDefault="00EF74B2" w:rsidP="00D732D3">
      <w:pPr>
        <w:jc w:val="both"/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</w:pPr>
      <w:r w:rsidRPr="004620F6">
        <w:rPr>
          <w:rFonts w:ascii="Trebuchet MS" w:hAnsi="Trebuchet MS" w:cs="Arial"/>
          <w:b/>
          <w:color w:val="0070C0"/>
          <w:spacing w:val="3"/>
          <w:sz w:val="24"/>
          <w:szCs w:val="24"/>
          <w:shd w:val="clear" w:color="auto" w:fill="FFFFFF"/>
        </w:rPr>
        <w:t>BUCUREȘTI</w:t>
      </w:r>
    </w:p>
    <w:p w:rsidR="00EF74B2" w:rsidRPr="004620F6" w:rsidRDefault="00EF74B2" w:rsidP="00D732D3">
      <w:pPr>
        <w:jc w:val="both"/>
        <w:rPr>
          <w:rFonts w:ascii="Trebuchet MS" w:hAnsi="Trebuchet MS"/>
          <w:b/>
          <w:color w:val="0070C0"/>
          <w:sz w:val="24"/>
          <w:szCs w:val="24"/>
          <w:lang w:val="ro-RO"/>
        </w:rPr>
      </w:pPr>
      <w:proofErr w:type="spellStart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Grădinița</w:t>
      </w:r>
      <w:proofErr w:type="spellEnd"/>
      <w:r w:rsidRPr="004620F6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 KIDS CLUB</w:t>
      </w:r>
    </w:p>
    <w:p w:rsidR="00BF3150" w:rsidRPr="004620F6" w:rsidRDefault="00BF3150" w:rsidP="00BF3150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BF3150" w:rsidRPr="004620F6" w:rsidRDefault="004620F6" w:rsidP="00BF3150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620F6">
        <w:rPr>
          <w:rFonts w:ascii="Trebuchet MS" w:hAnsi="Trebuchet MS"/>
          <w:sz w:val="24"/>
          <w:szCs w:val="24"/>
          <w:lang w:val="ro-RO"/>
        </w:rPr>
        <w:t>3.147</w:t>
      </w:r>
      <w:r w:rsidR="00BF3150" w:rsidRPr="004620F6">
        <w:rPr>
          <w:rFonts w:ascii="Trebuchet MS" w:hAnsi="Trebuchet MS"/>
          <w:sz w:val="24"/>
          <w:szCs w:val="24"/>
          <w:lang w:val="ro-RO"/>
        </w:rPr>
        <w:t xml:space="preserve"> de elevi sunt afectați (stau acasă) din cauza suspendării cursurilor din aceste unități de învățământ. </w:t>
      </w:r>
    </w:p>
    <w:p w:rsidR="00BF3150" w:rsidRPr="004620F6" w:rsidRDefault="00BF3150" w:rsidP="00BF3150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BF3150" w:rsidRPr="004620F6" w:rsidRDefault="00BF3150" w:rsidP="00D732D3">
      <w:pPr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  <w:lang w:val="en-US"/>
        </w:rPr>
      </w:pPr>
    </w:p>
    <w:sectPr w:rsidR="00BF3150" w:rsidRPr="004620F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BE" w:rsidRDefault="005B65BE" w:rsidP="0003319F">
      <w:pPr>
        <w:spacing w:after="0" w:line="240" w:lineRule="auto"/>
      </w:pPr>
      <w:r>
        <w:separator/>
      </w:r>
    </w:p>
  </w:endnote>
  <w:endnote w:type="continuationSeparator" w:id="0">
    <w:p w:rsidR="005B65BE" w:rsidRDefault="005B65BE" w:rsidP="0003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BE" w:rsidRDefault="005B65BE" w:rsidP="0003319F">
      <w:pPr>
        <w:spacing w:after="0" w:line="240" w:lineRule="auto"/>
      </w:pPr>
      <w:r>
        <w:separator/>
      </w:r>
    </w:p>
  </w:footnote>
  <w:footnote w:type="continuationSeparator" w:id="0">
    <w:p w:rsidR="005B65BE" w:rsidRDefault="005B65BE" w:rsidP="0003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9F" w:rsidRDefault="000331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B384F0" wp14:editId="4EFFB2BF">
          <wp:simplePos x="0" y="0"/>
          <wp:positionH relativeFrom="column">
            <wp:posOffset>-483870</wp:posOffset>
          </wp:positionH>
          <wp:positionV relativeFrom="paragraph">
            <wp:posOffset>-354330</wp:posOffset>
          </wp:positionV>
          <wp:extent cx="4152900" cy="914400"/>
          <wp:effectExtent l="0" t="0" r="0" b="0"/>
          <wp:wrapNone/>
          <wp:docPr id="1" name="Picture 1" descr="logo MEC-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EC-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03319F" w:rsidRDefault="0003319F">
    <w:pPr>
      <w:pStyle w:val="Header"/>
    </w:pPr>
  </w:p>
  <w:p w:rsidR="0003319F" w:rsidRDefault="0003319F">
    <w:pPr>
      <w:pStyle w:val="Header"/>
    </w:pPr>
  </w:p>
  <w:p w:rsidR="0003319F" w:rsidRDefault="0003319F">
    <w:pPr>
      <w:pStyle w:val="Header"/>
    </w:pPr>
  </w:p>
  <w:p w:rsidR="0003319F" w:rsidRDefault="00033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3E"/>
    <w:rsid w:val="0003319F"/>
    <w:rsid w:val="000435BF"/>
    <w:rsid w:val="00044A71"/>
    <w:rsid w:val="00047E35"/>
    <w:rsid w:val="0009091F"/>
    <w:rsid w:val="000A1F2D"/>
    <w:rsid w:val="000C02A4"/>
    <w:rsid w:val="000F42B0"/>
    <w:rsid w:val="001148AB"/>
    <w:rsid w:val="00141C1A"/>
    <w:rsid w:val="001938F3"/>
    <w:rsid w:val="001A2999"/>
    <w:rsid w:val="001C14F5"/>
    <w:rsid w:val="001C7442"/>
    <w:rsid w:val="001C78FF"/>
    <w:rsid w:val="001D5661"/>
    <w:rsid w:val="001D7850"/>
    <w:rsid w:val="001F198F"/>
    <w:rsid w:val="001F59B0"/>
    <w:rsid w:val="00206EBB"/>
    <w:rsid w:val="00221A9F"/>
    <w:rsid w:val="00277D1F"/>
    <w:rsid w:val="002A06E8"/>
    <w:rsid w:val="003368EC"/>
    <w:rsid w:val="00355F7D"/>
    <w:rsid w:val="00357AFD"/>
    <w:rsid w:val="003F31A2"/>
    <w:rsid w:val="00414CF4"/>
    <w:rsid w:val="004239ED"/>
    <w:rsid w:val="00435403"/>
    <w:rsid w:val="00451982"/>
    <w:rsid w:val="004620F6"/>
    <w:rsid w:val="005006E2"/>
    <w:rsid w:val="005553BD"/>
    <w:rsid w:val="005B65BE"/>
    <w:rsid w:val="005F2CBA"/>
    <w:rsid w:val="006068FA"/>
    <w:rsid w:val="00631C01"/>
    <w:rsid w:val="00657AE5"/>
    <w:rsid w:val="006638B0"/>
    <w:rsid w:val="00674028"/>
    <w:rsid w:val="00694C3E"/>
    <w:rsid w:val="006D6146"/>
    <w:rsid w:val="00706F8C"/>
    <w:rsid w:val="00756521"/>
    <w:rsid w:val="00811605"/>
    <w:rsid w:val="00840868"/>
    <w:rsid w:val="00851FC7"/>
    <w:rsid w:val="00860A15"/>
    <w:rsid w:val="008811CF"/>
    <w:rsid w:val="008A5E9B"/>
    <w:rsid w:val="008B7D2E"/>
    <w:rsid w:val="0092581B"/>
    <w:rsid w:val="00940BBE"/>
    <w:rsid w:val="009467EB"/>
    <w:rsid w:val="00990B3A"/>
    <w:rsid w:val="00992E40"/>
    <w:rsid w:val="009A47C6"/>
    <w:rsid w:val="009A6F0F"/>
    <w:rsid w:val="009D441A"/>
    <w:rsid w:val="009F521D"/>
    <w:rsid w:val="00A02E18"/>
    <w:rsid w:val="00A318B2"/>
    <w:rsid w:val="00A74EF5"/>
    <w:rsid w:val="00A8211D"/>
    <w:rsid w:val="00A96D71"/>
    <w:rsid w:val="00AB79D4"/>
    <w:rsid w:val="00AD1319"/>
    <w:rsid w:val="00AF0F26"/>
    <w:rsid w:val="00B22998"/>
    <w:rsid w:val="00B70605"/>
    <w:rsid w:val="00B95A50"/>
    <w:rsid w:val="00BE58E1"/>
    <w:rsid w:val="00BF3150"/>
    <w:rsid w:val="00C3377E"/>
    <w:rsid w:val="00C717BD"/>
    <w:rsid w:val="00CB2C33"/>
    <w:rsid w:val="00CD3AC5"/>
    <w:rsid w:val="00D32A5E"/>
    <w:rsid w:val="00D523A2"/>
    <w:rsid w:val="00D732D3"/>
    <w:rsid w:val="00D90229"/>
    <w:rsid w:val="00DA563C"/>
    <w:rsid w:val="00DB6A96"/>
    <w:rsid w:val="00DC0E57"/>
    <w:rsid w:val="00DC71B0"/>
    <w:rsid w:val="00DF44B3"/>
    <w:rsid w:val="00E0553C"/>
    <w:rsid w:val="00E814A0"/>
    <w:rsid w:val="00EC7BB1"/>
    <w:rsid w:val="00ED3D37"/>
    <w:rsid w:val="00EF74B2"/>
    <w:rsid w:val="00F36906"/>
    <w:rsid w:val="00F54546"/>
    <w:rsid w:val="00F92AAA"/>
    <w:rsid w:val="00F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39BD81-0ADB-4005-9608-921AA5A7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9F"/>
  </w:style>
  <w:style w:type="paragraph" w:styleId="Footer">
    <w:name w:val="footer"/>
    <w:basedOn w:val="Normal"/>
    <w:link w:val="FooterChar"/>
    <w:uiPriority w:val="99"/>
    <w:unhideWhenUsed/>
    <w:rsid w:val="0003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 MINISTRU</dc:creator>
  <cp:keywords/>
  <dc:description/>
  <cp:lastModifiedBy>CONSILIER MINISTRU</cp:lastModifiedBy>
  <cp:revision>72</cp:revision>
  <cp:lastPrinted>2020-02-05T12:00:00Z</cp:lastPrinted>
  <dcterms:created xsi:type="dcterms:W3CDTF">2020-01-29T11:10:00Z</dcterms:created>
  <dcterms:modified xsi:type="dcterms:W3CDTF">2020-02-18T12:09:00Z</dcterms:modified>
</cp:coreProperties>
</file>