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195C4" w14:textId="48B366B3" w:rsidR="00A61FEF" w:rsidRPr="00452F40" w:rsidRDefault="00452F40" w:rsidP="00452F40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452F40">
        <w:rPr>
          <w:rFonts w:ascii="Tahoma" w:hAnsi="Tahoma" w:cs="Tahoma"/>
          <w:b/>
          <w:bCs/>
          <w:sz w:val="24"/>
          <w:szCs w:val="24"/>
        </w:rPr>
        <w:t xml:space="preserve">ANPC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sancționează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Blue Air cu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peste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10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milioane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de lei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pentru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cursele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anulate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din 15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iunie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2022,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până</w:t>
      </w:r>
      <w:proofErr w:type="spellEnd"/>
      <w:r w:rsidRPr="00452F40"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bCs/>
          <w:sz w:val="24"/>
          <w:szCs w:val="24"/>
        </w:rPr>
        <w:t>acum</w:t>
      </w:r>
      <w:proofErr w:type="spellEnd"/>
    </w:p>
    <w:p w14:paraId="6A9B4267" w14:textId="77777777" w:rsidR="00096893" w:rsidRDefault="00096893" w:rsidP="00B604A5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3BFEA82E" w14:textId="77777777" w:rsidR="00096893" w:rsidRDefault="00096893" w:rsidP="00B604A5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14:paraId="72256840" w14:textId="66BAF4EB" w:rsidR="00B604A5" w:rsidRPr="00096893" w:rsidRDefault="00096893" w:rsidP="00B604A5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Dat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fiind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situația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generată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, pe </w:t>
      </w:r>
      <w:proofErr w:type="spellStart"/>
      <w:r w:rsidR="00425C42">
        <w:rPr>
          <w:rFonts w:ascii="Tahoma" w:hAnsi="Tahoma" w:cs="Tahoma"/>
          <w:sz w:val="24"/>
          <w:szCs w:val="24"/>
        </w:rPr>
        <w:t>piață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, de </w:t>
      </w:r>
      <w:proofErr w:type="spellStart"/>
      <w:r w:rsidR="00425C42">
        <w:rPr>
          <w:rFonts w:ascii="Tahoma" w:hAnsi="Tahoma" w:cs="Tahoma"/>
          <w:sz w:val="24"/>
          <w:szCs w:val="24"/>
        </w:rPr>
        <w:t>comportamentul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commercial al </w:t>
      </w:r>
      <w:proofErr w:type="spellStart"/>
      <w:r w:rsidR="00425C42">
        <w:rPr>
          <w:rFonts w:ascii="Tahoma" w:hAnsi="Tahoma" w:cs="Tahoma"/>
          <w:sz w:val="24"/>
          <w:szCs w:val="24"/>
        </w:rPr>
        <w:t>operatorului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economic Blue Air Aviation SA </w:t>
      </w:r>
      <w:proofErr w:type="spellStart"/>
      <w:r w:rsidR="00425C42">
        <w:rPr>
          <w:rFonts w:ascii="Tahoma" w:hAnsi="Tahoma" w:cs="Tahoma"/>
          <w:sz w:val="24"/>
          <w:szCs w:val="24"/>
        </w:rPr>
        <w:t>și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425C42">
        <w:rPr>
          <w:rFonts w:ascii="Tahoma" w:hAnsi="Tahoma" w:cs="Tahoma"/>
          <w:sz w:val="24"/>
          <w:szCs w:val="24"/>
        </w:rPr>
        <w:t>continuării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acesteia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425C42">
        <w:rPr>
          <w:rFonts w:ascii="Tahoma" w:hAnsi="Tahoma" w:cs="Tahoma"/>
          <w:sz w:val="24"/>
          <w:szCs w:val="24"/>
        </w:rPr>
        <w:t>Autoritatea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Națională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pentru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Protecția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Consumatorilor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(ANPC) a </w:t>
      </w:r>
      <w:proofErr w:type="spellStart"/>
      <w:r w:rsidR="00425C42">
        <w:rPr>
          <w:rFonts w:ascii="Tahoma" w:hAnsi="Tahoma" w:cs="Tahoma"/>
          <w:sz w:val="24"/>
          <w:szCs w:val="24"/>
        </w:rPr>
        <w:t>desfășurat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, o </w:t>
      </w:r>
      <w:proofErr w:type="spellStart"/>
      <w:r w:rsidR="00425C42">
        <w:rPr>
          <w:rFonts w:ascii="Tahoma" w:hAnsi="Tahoma" w:cs="Tahoma"/>
          <w:sz w:val="24"/>
          <w:szCs w:val="24"/>
        </w:rPr>
        <w:t>amplă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a</w:t>
      </w:r>
      <w:r w:rsidR="00B604A5" w:rsidRPr="00096893">
        <w:rPr>
          <w:rFonts w:ascii="Tahoma" w:hAnsi="Tahoma" w:cs="Tahoma"/>
          <w:sz w:val="24"/>
          <w:szCs w:val="24"/>
        </w:rPr>
        <w:t>cțiune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de control </w:t>
      </w:r>
      <w:r w:rsidR="00425C42">
        <w:rPr>
          <w:rFonts w:ascii="Tahoma" w:hAnsi="Tahoma" w:cs="Tahoma"/>
          <w:sz w:val="24"/>
          <w:szCs w:val="24"/>
        </w:rPr>
        <w:t>care</w:t>
      </w:r>
      <w:r w:rsidR="00B604A5" w:rsidRPr="00096893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avut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în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vedere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modul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respectare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prevederilor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legale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domeniul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protecției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consumatorilor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privind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serviciile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de transport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aerian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, </w:t>
      </w:r>
      <w:r w:rsidR="00425C42">
        <w:rPr>
          <w:rFonts w:ascii="Tahoma" w:hAnsi="Tahoma" w:cs="Tahoma"/>
          <w:sz w:val="24"/>
          <w:szCs w:val="24"/>
        </w:rPr>
        <w:t xml:space="preserve">ale </w:t>
      </w:r>
      <w:proofErr w:type="spellStart"/>
      <w:r w:rsidR="00425C42">
        <w:rPr>
          <w:rFonts w:ascii="Tahoma" w:hAnsi="Tahoma" w:cs="Tahoma"/>
          <w:sz w:val="24"/>
          <w:szCs w:val="24"/>
        </w:rPr>
        <w:t>operatorului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verificându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-se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ini</w:t>
      </w:r>
      <w:r w:rsidR="00425C42">
        <w:rPr>
          <w:rFonts w:ascii="Tahoma" w:hAnsi="Tahoma" w:cs="Tahoma"/>
          <w:sz w:val="24"/>
          <w:szCs w:val="24"/>
        </w:rPr>
        <w:t>ț</w:t>
      </w:r>
      <w:r w:rsidR="00B604A5" w:rsidRPr="00096893">
        <w:rPr>
          <w:rFonts w:ascii="Tahoma" w:hAnsi="Tahoma" w:cs="Tahoma"/>
          <w:sz w:val="24"/>
          <w:szCs w:val="24"/>
        </w:rPr>
        <w:t>ial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situația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zborurilor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anulate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în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perioada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15.06.2022 - 30.08.2022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și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ofertele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practicate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de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operatorul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economic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atât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pe site-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ul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oficial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, </w:t>
      </w:r>
      <w:hyperlink r:id="rId5" w:history="1">
        <w:r w:rsidR="00B604A5" w:rsidRPr="00096893">
          <w:rPr>
            <w:rStyle w:val="Hyperlink"/>
            <w:rFonts w:ascii="Tahoma" w:hAnsi="Tahoma" w:cs="Tahoma"/>
            <w:sz w:val="24"/>
            <w:szCs w:val="24"/>
          </w:rPr>
          <w:t>www.flyblueair.com</w:t>
        </w:r>
      </w:hyperlink>
      <w:r w:rsidR="00B604A5" w:rsidRPr="0009689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cât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și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pe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pagina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oficială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de Facebook a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acestui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sau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din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aplicația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Blue Air</w:t>
      </w:r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și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25C42">
        <w:rPr>
          <w:rFonts w:ascii="Tahoma" w:hAnsi="Tahoma" w:cs="Tahoma"/>
          <w:sz w:val="24"/>
          <w:szCs w:val="24"/>
        </w:rPr>
        <w:t>extinsă</w:t>
      </w:r>
      <w:proofErr w:type="spellEnd"/>
      <w:r w:rsidR="00425C42">
        <w:rPr>
          <w:rFonts w:ascii="Tahoma" w:hAnsi="Tahoma" w:cs="Tahoma"/>
          <w:sz w:val="24"/>
          <w:szCs w:val="24"/>
        </w:rPr>
        <w:t xml:space="preserve">, </w:t>
      </w:r>
      <w:r w:rsidR="00B604A5" w:rsidRPr="00096893">
        <w:rPr>
          <w:rFonts w:ascii="Tahoma" w:hAnsi="Tahoma" w:cs="Tahoma"/>
          <w:sz w:val="24"/>
          <w:szCs w:val="24"/>
        </w:rPr>
        <w:t>ulterior</w:t>
      </w:r>
      <w:r w:rsidR="00425C42">
        <w:rPr>
          <w:rFonts w:ascii="Tahoma" w:hAnsi="Tahoma" w:cs="Tahoma"/>
          <w:sz w:val="24"/>
          <w:szCs w:val="24"/>
        </w:rPr>
        <w:t>,</w:t>
      </w:r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r w:rsidR="00425C42">
        <w:rPr>
          <w:rFonts w:ascii="Tahoma" w:hAnsi="Tahoma" w:cs="Tahoma"/>
          <w:sz w:val="24"/>
          <w:szCs w:val="24"/>
        </w:rPr>
        <w:t xml:space="preserve">ca </w:t>
      </w:r>
      <w:proofErr w:type="spellStart"/>
      <w:r w:rsidR="00425C42">
        <w:rPr>
          <w:rFonts w:ascii="Tahoma" w:hAnsi="Tahoma" w:cs="Tahoma"/>
          <w:sz w:val="24"/>
          <w:szCs w:val="24"/>
        </w:rPr>
        <w:t>urmare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informațiilor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apărute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în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spațiul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public cu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privire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la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anularea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tuturor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zborurilor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din 06.09.2022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până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B604A5" w:rsidRPr="00096893">
        <w:rPr>
          <w:rFonts w:ascii="Tahoma" w:hAnsi="Tahoma" w:cs="Tahoma"/>
          <w:sz w:val="24"/>
          <w:szCs w:val="24"/>
        </w:rPr>
        <w:t>în</w:t>
      </w:r>
      <w:proofErr w:type="spellEnd"/>
      <w:r w:rsidR="00B604A5" w:rsidRPr="00096893">
        <w:rPr>
          <w:rFonts w:ascii="Tahoma" w:hAnsi="Tahoma" w:cs="Tahoma"/>
          <w:sz w:val="24"/>
          <w:szCs w:val="24"/>
        </w:rPr>
        <w:t xml:space="preserve"> 10.10.2022.</w:t>
      </w:r>
    </w:p>
    <w:p w14:paraId="37AB8D63" w14:textId="78D8719E" w:rsidR="00B604A5" w:rsidRDefault="00425C42" w:rsidP="00B604A5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În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ciuda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desfășurării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greoaie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cercetării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cauzată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reacțiile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întârziate</w:t>
      </w:r>
      <w:proofErr w:type="spellEnd"/>
      <w:r>
        <w:rPr>
          <w:rFonts w:ascii="Tahoma" w:hAnsi="Tahoma" w:cs="Tahoma"/>
          <w:sz w:val="24"/>
          <w:szCs w:val="24"/>
        </w:rPr>
        <w:t xml:space="preserve"> ale </w:t>
      </w:r>
      <w:proofErr w:type="spellStart"/>
      <w:r>
        <w:rPr>
          <w:rFonts w:ascii="Tahoma" w:hAnsi="Tahoma" w:cs="Tahoma"/>
          <w:sz w:val="24"/>
          <w:szCs w:val="24"/>
        </w:rPr>
        <w:t>operatorului</w:t>
      </w:r>
      <w:proofErr w:type="spellEnd"/>
      <w:r>
        <w:rPr>
          <w:rFonts w:ascii="Tahoma" w:hAnsi="Tahoma" w:cs="Tahoma"/>
          <w:sz w:val="24"/>
          <w:szCs w:val="24"/>
        </w:rPr>
        <w:t xml:space="preserve"> economic la </w:t>
      </w:r>
      <w:proofErr w:type="spellStart"/>
      <w:r>
        <w:rPr>
          <w:rFonts w:ascii="Tahoma" w:hAnsi="Tahoma" w:cs="Tahoma"/>
          <w:sz w:val="24"/>
          <w:szCs w:val="24"/>
        </w:rPr>
        <w:t>solicitările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echipei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comisari</w:t>
      </w:r>
      <w:proofErr w:type="spellEnd"/>
      <w:r>
        <w:rPr>
          <w:rFonts w:ascii="Tahoma" w:hAnsi="Tahoma" w:cs="Tahoma"/>
          <w:sz w:val="24"/>
          <w:szCs w:val="24"/>
        </w:rPr>
        <w:t xml:space="preserve"> ANPC cu </w:t>
      </w:r>
      <w:proofErr w:type="spellStart"/>
      <w:r>
        <w:rPr>
          <w:rFonts w:ascii="Tahoma" w:hAnsi="Tahoma" w:cs="Tahoma"/>
          <w:sz w:val="24"/>
          <w:szCs w:val="24"/>
        </w:rPr>
        <w:t>privire</w:t>
      </w:r>
      <w:proofErr w:type="spellEnd"/>
      <w:r>
        <w:rPr>
          <w:rFonts w:ascii="Tahoma" w:hAnsi="Tahoma" w:cs="Tahoma"/>
          <w:sz w:val="24"/>
          <w:szCs w:val="24"/>
        </w:rPr>
        <w:t xml:space="preserve"> la diverse </w:t>
      </w:r>
      <w:proofErr w:type="spellStart"/>
      <w:r>
        <w:rPr>
          <w:rFonts w:ascii="Tahoma" w:hAnsi="Tahoma" w:cs="Tahoma"/>
          <w:sz w:val="24"/>
          <w:szCs w:val="24"/>
        </w:rPr>
        <w:t>documente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necesare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investigației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concluziile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analizării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situației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fost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definitivate</w:t>
      </w:r>
      <w:proofErr w:type="spellEnd"/>
      <w:r>
        <w:rPr>
          <w:rFonts w:ascii="Tahoma" w:hAnsi="Tahoma" w:cs="Tahoma"/>
          <w:sz w:val="24"/>
          <w:szCs w:val="24"/>
        </w:rPr>
        <w:t xml:space="preserve">. </w:t>
      </w:r>
    </w:p>
    <w:p w14:paraId="1F13C9F9" w14:textId="2577C848" w:rsidR="00096893" w:rsidRDefault="00425C42" w:rsidP="00425C42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Astfel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echipa</w:t>
      </w:r>
      <w:proofErr w:type="spellEnd"/>
      <w:r>
        <w:rPr>
          <w:rFonts w:ascii="Tahoma" w:hAnsi="Tahoma" w:cs="Tahoma"/>
          <w:sz w:val="24"/>
          <w:szCs w:val="24"/>
        </w:rPr>
        <w:t xml:space="preserve"> de control a </w:t>
      </w:r>
      <w:proofErr w:type="spellStart"/>
      <w:r>
        <w:rPr>
          <w:rFonts w:ascii="Tahoma" w:hAnsi="Tahoma" w:cs="Tahoma"/>
          <w:sz w:val="24"/>
          <w:szCs w:val="24"/>
        </w:rPr>
        <w:t>constatat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</w:t>
      </w:r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>tilizarea</w:t>
      </w:r>
      <w:proofErr w:type="spellEnd"/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  <w:proofErr w:type="spellStart"/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>practicilor</w:t>
      </w:r>
      <w:proofErr w:type="spellEnd"/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  <w:proofErr w:type="spellStart"/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>comerciale</w:t>
      </w:r>
      <w:proofErr w:type="spellEnd"/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  <w:proofErr w:type="spellStart"/>
      <w:r w:rsidR="00096893" w:rsidRPr="00096893">
        <w:rPr>
          <w:rFonts w:ascii="Tahoma" w:hAnsi="Tahoma" w:cs="Tahoma"/>
          <w:b/>
          <w:sz w:val="24"/>
          <w:szCs w:val="24"/>
          <w:lang w:eastAsia="ro-RO"/>
        </w:rPr>
        <w:t>incorecte</w:t>
      </w:r>
      <w:proofErr w:type="spellEnd"/>
      <w:r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  <w:r w:rsidR="0046027B">
        <w:rPr>
          <w:rFonts w:ascii="Tahoma" w:hAnsi="Tahoma" w:cs="Tahoma"/>
          <w:b/>
          <w:sz w:val="24"/>
          <w:szCs w:val="24"/>
          <w:lang w:eastAsia="ro-RO"/>
        </w:rPr>
        <w:t xml:space="preserve">pe </w:t>
      </w:r>
      <w:proofErr w:type="spellStart"/>
      <w:r w:rsidR="0046027B">
        <w:rPr>
          <w:rFonts w:ascii="Tahoma" w:hAnsi="Tahoma" w:cs="Tahoma"/>
          <w:b/>
          <w:sz w:val="24"/>
          <w:szCs w:val="24"/>
          <w:lang w:eastAsia="ro-RO"/>
        </w:rPr>
        <w:t>scară</w:t>
      </w:r>
      <w:proofErr w:type="spellEnd"/>
      <w:r w:rsidR="0046027B"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  <w:proofErr w:type="spellStart"/>
      <w:r w:rsidR="0046027B">
        <w:rPr>
          <w:rFonts w:ascii="Tahoma" w:hAnsi="Tahoma" w:cs="Tahoma"/>
          <w:b/>
          <w:sz w:val="24"/>
          <w:szCs w:val="24"/>
          <w:lang w:eastAsia="ro-RO"/>
        </w:rPr>
        <w:t>largă</w:t>
      </w:r>
      <w:proofErr w:type="spellEnd"/>
      <w:r w:rsidR="0046027B">
        <w:rPr>
          <w:rFonts w:ascii="Tahoma" w:hAnsi="Tahoma" w:cs="Tahoma"/>
          <w:b/>
          <w:sz w:val="24"/>
          <w:szCs w:val="24"/>
          <w:lang w:eastAsia="ro-RO"/>
        </w:rPr>
        <w:t xml:space="preserve">, </w:t>
      </w:r>
      <w:r>
        <w:rPr>
          <w:rFonts w:ascii="Tahoma" w:hAnsi="Tahoma" w:cs="Tahoma"/>
          <w:b/>
          <w:sz w:val="24"/>
          <w:szCs w:val="24"/>
          <w:lang w:eastAsia="ro-RO"/>
        </w:rPr>
        <w:t xml:space="preserve">de </w:t>
      </w:r>
      <w:proofErr w:type="spellStart"/>
      <w:r>
        <w:rPr>
          <w:rFonts w:ascii="Tahoma" w:hAnsi="Tahoma" w:cs="Tahoma"/>
          <w:b/>
          <w:sz w:val="24"/>
          <w:szCs w:val="24"/>
          <w:lang w:eastAsia="ro-RO"/>
        </w:rPr>
        <w:t>către</w:t>
      </w:r>
      <w:proofErr w:type="spellEnd"/>
      <w:r>
        <w:rPr>
          <w:rFonts w:ascii="Tahoma" w:hAnsi="Tahoma" w:cs="Tahoma"/>
          <w:b/>
          <w:sz w:val="24"/>
          <w:szCs w:val="24"/>
          <w:lang w:eastAsia="ro-RO"/>
        </w:rPr>
        <w:t xml:space="preserve"> </w:t>
      </w:r>
      <w:proofErr w:type="spellStart"/>
      <w:r>
        <w:rPr>
          <w:rFonts w:ascii="Tahoma" w:hAnsi="Tahoma" w:cs="Tahoma"/>
          <w:b/>
          <w:sz w:val="24"/>
          <w:szCs w:val="24"/>
          <w:lang w:eastAsia="ro-RO"/>
        </w:rPr>
        <w:t>operatorul</w:t>
      </w:r>
      <w:proofErr w:type="spellEnd"/>
      <w:r>
        <w:rPr>
          <w:rFonts w:ascii="Tahoma" w:hAnsi="Tahoma" w:cs="Tahoma"/>
          <w:b/>
          <w:sz w:val="24"/>
          <w:szCs w:val="24"/>
          <w:lang w:eastAsia="ro-RO"/>
        </w:rPr>
        <w:t xml:space="preserve"> economic</w:t>
      </w:r>
      <w:r w:rsidR="0046027B">
        <w:rPr>
          <w:rFonts w:ascii="Tahoma" w:hAnsi="Tahoma" w:cs="Tahoma"/>
          <w:b/>
          <w:sz w:val="24"/>
          <w:szCs w:val="24"/>
          <w:lang w:eastAsia="ro-RO"/>
        </w:rPr>
        <w:t xml:space="preserve">. </w:t>
      </w:r>
      <w:proofErr w:type="spellStart"/>
      <w:r w:rsidR="0046027B" w:rsidRPr="00452F40">
        <w:rPr>
          <w:rFonts w:ascii="Tahoma" w:hAnsi="Tahoma" w:cs="Tahoma"/>
          <w:bCs/>
          <w:sz w:val="24"/>
          <w:szCs w:val="24"/>
          <w:lang w:eastAsia="ro-RO"/>
        </w:rPr>
        <w:t>A</w:t>
      </w:r>
      <w:r w:rsidR="00096893" w:rsidRPr="00452F40">
        <w:rPr>
          <w:rFonts w:ascii="Tahoma" w:hAnsi="Tahoma" w:cs="Tahoma"/>
          <w:bCs/>
          <w:sz w:val="24"/>
          <w:szCs w:val="24"/>
        </w:rPr>
        <w:t>v</w:t>
      </w:r>
      <w:r w:rsidR="00096893" w:rsidRPr="00096893">
        <w:rPr>
          <w:rFonts w:ascii="Tahoma" w:hAnsi="Tahoma" w:cs="Tahoma"/>
          <w:sz w:val="24"/>
          <w:szCs w:val="24"/>
        </w:rPr>
        <w:t>ând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în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vedere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prevederile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art. 3 pct. 3 din Regulamentul (UE) nr. 2017/2394 al Parlamentului European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și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al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Consiliului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din 12.12.2017</w:t>
      </w:r>
      <w:r w:rsidR="0046027B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027B">
        <w:rPr>
          <w:rFonts w:ascii="Tahoma" w:hAnsi="Tahoma" w:cs="Tahoma"/>
          <w:sz w:val="24"/>
          <w:szCs w:val="24"/>
        </w:rPr>
        <w:t>aceasta</w:t>
      </w:r>
      <w:proofErr w:type="spellEnd"/>
      <w:r w:rsidR="0046027B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46027B">
        <w:rPr>
          <w:rFonts w:ascii="Tahoma" w:hAnsi="Tahoma" w:cs="Tahoma"/>
          <w:sz w:val="24"/>
          <w:szCs w:val="24"/>
        </w:rPr>
        <w:t>înseamnă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orice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acţiune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096893" w:rsidRPr="00096893">
        <w:rPr>
          <w:rFonts w:ascii="Tahoma" w:hAnsi="Tahoma" w:cs="Tahoma"/>
          <w:sz w:val="24"/>
          <w:szCs w:val="24"/>
        </w:rPr>
        <w:t>sau</w:t>
      </w:r>
      <w:proofErr w:type="spellEnd"/>
      <w:r w:rsidR="00096893" w:rsidRPr="00096893">
        <w:rPr>
          <w:rFonts w:ascii="Tahoma" w:hAnsi="Tahoma" w:cs="Tahoma"/>
          <w:sz w:val="24"/>
          <w:szCs w:val="24"/>
        </w:rPr>
        <w:t xml:space="preserve"> omisiune care contravine legislaţiei care protejează interesele consumatorilor şi care a adus, aduce sau ar putea aduce prejudicii intereselor colective ale consumatorilor care îşi au reşedinţa în cel puţin două state membre diferite de statul în care îşi are originea sau a avut loc acţiunea sau omisiunea în cauză sau pe teritoriul căruia este stabilit comerciantul responsabil de acţiunea sau omisiunea în cauză. </w:t>
      </w:r>
    </w:p>
    <w:p w14:paraId="1F3EDD3E" w14:textId="68217EA4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”</w:t>
      </w:r>
      <w:r w:rsidRPr="00452F40"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Iată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Blue Air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execută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ultimul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zbor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pleacă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pe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piață</w:t>
      </w:r>
      <w:proofErr w:type="spellEnd"/>
      <w:r w:rsidR="00F74FA3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="00F74FA3">
        <w:rPr>
          <w:rFonts w:ascii="Tahoma" w:hAnsi="Tahoma" w:cs="Tahoma"/>
          <w:i/>
          <w:iCs/>
          <w:sz w:val="24"/>
          <w:szCs w:val="24"/>
        </w:rPr>
        <w:t>așa</w:t>
      </w:r>
      <w:proofErr w:type="spellEnd"/>
      <w:r w:rsidR="00F74FA3">
        <w:rPr>
          <w:rFonts w:ascii="Tahoma" w:hAnsi="Tahoma" w:cs="Tahoma"/>
          <w:i/>
          <w:iCs/>
          <w:sz w:val="24"/>
          <w:szCs w:val="24"/>
        </w:rPr>
        <w:t xml:space="preserve"> cum </w:t>
      </w:r>
      <w:proofErr w:type="spellStart"/>
      <w:r w:rsidR="00F74FA3">
        <w:rPr>
          <w:rFonts w:ascii="Tahoma" w:hAnsi="Tahoma" w:cs="Tahoma"/>
          <w:i/>
          <w:iCs/>
          <w:sz w:val="24"/>
          <w:szCs w:val="24"/>
        </w:rPr>
        <w:t>spuneam</w:t>
      </w:r>
      <w:proofErr w:type="spellEnd"/>
      <w:r w:rsidR="00F74FA3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F74FA3">
        <w:rPr>
          <w:rFonts w:ascii="Tahoma" w:hAnsi="Tahoma" w:cs="Tahoma"/>
          <w:i/>
          <w:iCs/>
          <w:sz w:val="24"/>
          <w:szCs w:val="24"/>
        </w:rPr>
        <w:t>încă</w:t>
      </w:r>
      <w:proofErr w:type="spellEnd"/>
      <w:r w:rsidR="00F74FA3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="00F74FA3">
        <w:rPr>
          <w:rFonts w:ascii="Tahoma" w:hAnsi="Tahoma" w:cs="Tahoma"/>
          <w:i/>
          <w:iCs/>
          <w:sz w:val="24"/>
          <w:szCs w:val="24"/>
        </w:rPr>
        <w:t>acum</w:t>
      </w:r>
      <w:proofErr w:type="spellEnd"/>
      <w:r w:rsidR="00F74FA3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F74FA3">
        <w:rPr>
          <w:rFonts w:ascii="Tahoma" w:hAnsi="Tahoma" w:cs="Tahoma"/>
          <w:i/>
          <w:iCs/>
          <w:sz w:val="24"/>
          <w:szCs w:val="24"/>
        </w:rPr>
        <w:t>trei</w:t>
      </w:r>
      <w:proofErr w:type="spellEnd"/>
      <w:r w:rsidR="00F74FA3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F74FA3">
        <w:rPr>
          <w:rFonts w:ascii="Tahoma" w:hAnsi="Tahoma" w:cs="Tahoma"/>
          <w:i/>
          <w:iCs/>
          <w:sz w:val="24"/>
          <w:szCs w:val="24"/>
        </w:rPr>
        <w:t>luni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. </w:t>
      </w:r>
    </w:p>
    <w:p w14:paraId="49BA505D" w14:textId="514571F5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r w:rsidRPr="007A1410">
        <w:rPr>
          <w:rFonts w:ascii="Tahoma" w:hAnsi="Tahoma" w:cs="Tahoma"/>
          <w:i/>
          <w:iCs/>
          <w:sz w:val="24"/>
          <w:szCs w:val="24"/>
        </w:rPr>
        <w:t xml:space="preserve">De la ultima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sancțiune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până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la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această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doua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evaluare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peste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100.000 de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consumatori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trec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prin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ceea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trecut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primii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ultimii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doi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ani. </w:t>
      </w:r>
    </w:p>
    <w:p w14:paraId="0BA9EC82" w14:textId="3633439F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Unde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ajuns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banii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acestora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, pe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fost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cheltuiți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cum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vor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putea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fi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recupera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ț</w:t>
      </w:r>
      <w:r w:rsidRPr="007A1410">
        <w:rPr>
          <w:rFonts w:ascii="Tahoma" w:hAnsi="Tahoma" w:cs="Tahoma"/>
          <w:i/>
          <w:iCs/>
          <w:sz w:val="24"/>
          <w:szCs w:val="24"/>
        </w:rPr>
        <w:t>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vreodată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rămâne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o mare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enigmă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…</w:t>
      </w:r>
    </w:p>
    <w:p w14:paraId="6F8BC7F2" w14:textId="76AE19E3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Unul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dintre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avioanele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companiei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zace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pe o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pistă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aeroportului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Băneasa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fără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ambele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motoare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.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Oare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câte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curse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fi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trebuit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execute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condi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ț</w:t>
      </w:r>
      <w:r w:rsidRPr="007A1410">
        <w:rPr>
          <w:rFonts w:ascii="Tahoma" w:hAnsi="Tahoma" w:cs="Tahoma"/>
          <w:i/>
          <w:iCs/>
          <w:sz w:val="24"/>
          <w:szCs w:val="24"/>
        </w:rPr>
        <w:t>iile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care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fără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propulsive,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acesta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nu se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putea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deplasa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nici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măcar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pe DN1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.</w:t>
      </w:r>
    </w:p>
    <w:p w14:paraId="06E25B50" w14:textId="7883F22A" w:rsidR="00452F40" w:rsidRPr="007A1410" w:rsidRDefault="00452F40" w:rsidP="007A141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Fără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combustibil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fără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taxe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aeroport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plătite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fără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salarii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achitate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la zi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întreb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cum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urmau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se execute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cursele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au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fost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promovate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condi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ț</w:t>
      </w:r>
      <w:r w:rsidRPr="007A1410">
        <w:rPr>
          <w:rFonts w:ascii="Tahoma" w:hAnsi="Tahoma" w:cs="Tahoma"/>
          <w:i/>
          <w:iCs/>
          <w:sz w:val="24"/>
          <w:szCs w:val="24"/>
        </w:rPr>
        <w:t>ia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r w:rsidRPr="007A1410">
        <w:rPr>
          <w:rFonts w:ascii="Tahoma" w:hAnsi="Tahoma" w:cs="Tahoma"/>
          <w:i/>
          <w:iCs/>
          <w:sz w:val="24"/>
          <w:szCs w:val="24"/>
        </w:rPr>
        <w:lastRenderedPageBreak/>
        <w:t xml:space="preserve">care se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știa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nu pot fi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duse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la bun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sfârșit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. 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Nu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mai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vorbesc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faptul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fără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avioane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lucrurile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s-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fi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complicat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și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mai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tare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.</w:t>
      </w:r>
    </w:p>
    <w:p w14:paraId="34D5CA8E" w14:textId="1E0ADD3D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r w:rsidRPr="007A1410">
        <w:rPr>
          <w:rFonts w:ascii="Tahoma" w:hAnsi="Tahoma" w:cs="Tahoma"/>
          <w:i/>
          <w:iCs/>
          <w:sz w:val="24"/>
          <w:szCs w:val="24"/>
        </w:rPr>
        <w:t xml:space="preserve">Au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sau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nu au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toate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aceste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lucruri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?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Mă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întreb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pentru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nouă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reprezentanții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companiei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nu a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u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vrut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răspundă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.</w:t>
      </w:r>
    </w:p>
    <w:p w14:paraId="3781DF9B" w14:textId="680456B5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Declar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public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supun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testului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poligraf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pentru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următoarele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aspecte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: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d</w:t>
      </w:r>
      <w:r w:rsidRPr="007A1410">
        <w:rPr>
          <w:rFonts w:ascii="Tahoma" w:hAnsi="Tahoma" w:cs="Tahoma"/>
          <w:i/>
          <w:iCs/>
          <w:sz w:val="24"/>
          <w:szCs w:val="24"/>
        </w:rPr>
        <w:t>acă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reprezentantul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companiei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ne-a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spus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ia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calcul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plecarea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pe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piață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în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toamnă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 xml:space="preserve">,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d</w:t>
      </w:r>
      <w:r w:rsidRPr="007A1410">
        <w:rPr>
          <w:rFonts w:ascii="Tahoma" w:hAnsi="Tahoma" w:cs="Tahoma"/>
          <w:i/>
          <w:iCs/>
          <w:sz w:val="24"/>
          <w:szCs w:val="24"/>
        </w:rPr>
        <w:t>acă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acesta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ne-a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povestit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nu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vor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mai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avea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avioane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cu care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ducă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la bun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sfâr</w:t>
      </w:r>
      <w:r w:rsidR="007A1410" w:rsidRPr="007A1410">
        <w:rPr>
          <w:rFonts w:ascii="Tahoma" w:hAnsi="Tahoma" w:cs="Tahoma"/>
          <w:i/>
          <w:iCs/>
          <w:sz w:val="24"/>
          <w:szCs w:val="24"/>
        </w:rPr>
        <w:t>ș</w:t>
      </w:r>
      <w:r w:rsidRPr="007A1410">
        <w:rPr>
          <w:rFonts w:ascii="Tahoma" w:hAnsi="Tahoma" w:cs="Tahoma"/>
          <w:i/>
          <w:iCs/>
          <w:sz w:val="24"/>
          <w:szCs w:val="24"/>
        </w:rPr>
        <w:t>it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cursele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.</w:t>
      </w:r>
    </w:p>
    <w:p w14:paraId="0C6C0B03" w14:textId="1B91B7F8" w:rsidR="00452F40" w:rsidRPr="007A1410" w:rsidRDefault="00452F40" w:rsidP="00452F40">
      <w:pPr>
        <w:spacing w:line="276" w:lineRule="auto"/>
        <w:ind w:firstLine="709"/>
        <w:jc w:val="both"/>
        <w:rPr>
          <w:rFonts w:ascii="Tahoma" w:hAnsi="Tahoma" w:cs="Tahoma"/>
          <w:i/>
          <w:iCs/>
          <w:sz w:val="24"/>
          <w:szCs w:val="24"/>
        </w:rPr>
      </w:pPr>
      <w:r w:rsidRPr="007A1410">
        <w:rPr>
          <w:rFonts w:ascii="Tahoma" w:hAnsi="Tahoma" w:cs="Tahoma"/>
          <w:i/>
          <w:iCs/>
          <w:sz w:val="24"/>
          <w:szCs w:val="24"/>
        </w:rPr>
        <w:t xml:space="preserve">La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câți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bani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lipsesc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din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buzunarele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consumatorilor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,</w:t>
      </w:r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amenzile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aplicate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către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7A1410" w:rsidRPr="007A1410">
        <w:rPr>
          <w:rFonts w:ascii="Tahoma" w:hAnsi="Tahoma" w:cs="Tahoma"/>
          <w:i/>
          <w:iCs/>
          <w:sz w:val="24"/>
          <w:szCs w:val="24"/>
        </w:rPr>
        <w:t>A</w:t>
      </w:r>
      <w:r w:rsidRPr="007A1410">
        <w:rPr>
          <w:rFonts w:ascii="Tahoma" w:hAnsi="Tahoma" w:cs="Tahoma"/>
          <w:i/>
          <w:iCs/>
          <w:sz w:val="24"/>
          <w:szCs w:val="24"/>
        </w:rPr>
        <w:t>utoritatea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noastră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mi se par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extrem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 xml:space="preserve"> de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mici</w:t>
      </w:r>
      <w:proofErr w:type="spellEnd"/>
      <w:r w:rsidR="007A1410" w:rsidRPr="007A1410">
        <w:rPr>
          <w:rFonts w:ascii="Tahoma" w:hAnsi="Tahoma" w:cs="Tahoma"/>
          <w:i/>
          <w:iCs/>
          <w:sz w:val="24"/>
          <w:szCs w:val="24"/>
        </w:rPr>
        <w:t>.</w:t>
      </w:r>
    </w:p>
    <w:p w14:paraId="7F4B312B" w14:textId="271CE1E3" w:rsidR="00452F40" w:rsidRPr="00096893" w:rsidRDefault="007A1410" w:rsidP="00452F40">
      <w:pPr>
        <w:spacing w:line="276" w:lineRule="auto"/>
        <w:ind w:firstLine="709"/>
        <w:jc w:val="both"/>
        <w:rPr>
          <w:rFonts w:ascii="Tahoma" w:hAnsi="Tahoma" w:cs="Tahoma"/>
          <w:sz w:val="24"/>
          <w:szCs w:val="24"/>
        </w:rPr>
      </w:pP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>mi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cer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scuze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fiec</w:t>
      </w:r>
      <w:r w:rsidRPr="007A1410">
        <w:rPr>
          <w:rFonts w:ascii="Tahoma" w:hAnsi="Tahoma" w:cs="Tahoma"/>
          <w:i/>
          <w:iCs/>
          <w:sz w:val="24"/>
          <w:szCs w:val="24"/>
        </w:rPr>
        <w:t>ă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>rui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p</w:t>
      </w:r>
      <w:r w:rsidRPr="007A1410">
        <w:rPr>
          <w:rFonts w:ascii="Tahoma" w:hAnsi="Tahoma" w:cs="Tahoma"/>
          <w:i/>
          <w:iCs/>
          <w:sz w:val="24"/>
          <w:szCs w:val="24"/>
        </w:rPr>
        <w:t>ă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>gubit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pentru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anii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trecu</w:t>
      </w:r>
      <w:r w:rsidRPr="007A1410">
        <w:rPr>
          <w:rFonts w:ascii="Tahoma" w:hAnsi="Tahoma" w:cs="Tahoma"/>
          <w:i/>
          <w:iCs/>
          <w:sz w:val="24"/>
          <w:szCs w:val="24"/>
        </w:rPr>
        <w:t>ț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>i</w:t>
      </w:r>
      <w:proofErr w:type="spellEnd"/>
      <w:r w:rsidRPr="007A1410">
        <w:rPr>
          <w:rFonts w:ascii="Tahoma" w:hAnsi="Tahoma" w:cs="Tahoma"/>
          <w:i/>
          <w:iCs/>
          <w:sz w:val="24"/>
          <w:szCs w:val="24"/>
        </w:rPr>
        <w:t>,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Pr="007A1410">
        <w:rPr>
          <w:rFonts w:ascii="Tahoma" w:hAnsi="Tahoma" w:cs="Tahoma"/>
          <w:i/>
          <w:iCs/>
          <w:sz w:val="24"/>
          <w:szCs w:val="24"/>
        </w:rPr>
        <w:t>î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>n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care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lucrurile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puteau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fi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mai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ferm</w:t>
      </w:r>
      <w:proofErr w:type="spellEnd"/>
      <w:r w:rsidR="00452F40" w:rsidRPr="007A1410">
        <w:rPr>
          <w:rFonts w:ascii="Tahoma" w:hAnsi="Tahoma" w:cs="Tahoma"/>
          <w:i/>
          <w:iCs/>
          <w:sz w:val="24"/>
          <w:szCs w:val="24"/>
        </w:rPr>
        <w:t xml:space="preserve"> </w:t>
      </w:r>
      <w:proofErr w:type="spellStart"/>
      <w:r w:rsidR="00452F40" w:rsidRPr="007A1410">
        <w:rPr>
          <w:rFonts w:ascii="Tahoma" w:hAnsi="Tahoma" w:cs="Tahoma"/>
          <w:i/>
          <w:iCs/>
          <w:sz w:val="24"/>
          <w:szCs w:val="24"/>
        </w:rPr>
        <w:t>sanc</w:t>
      </w:r>
      <w:r w:rsidRPr="007A1410">
        <w:rPr>
          <w:rFonts w:ascii="Tahoma" w:hAnsi="Tahoma" w:cs="Tahoma"/>
          <w:i/>
          <w:iCs/>
          <w:sz w:val="24"/>
          <w:szCs w:val="24"/>
        </w:rPr>
        <w:t>ț</w:t>
      </w:r>
      <w:r w:rsidR="00452F40" w:rsidRPr="007A1410">
        <w:rPr>
          <w:rFonts w:ascii="Tahoma" w:hAnsi="Tahoma" w:cs="Tahoma"/>
          <w:i/>
          <w:iCs/>
          <w:sz w:val="24"/>
          <w:szCs w:val="24"/>
        </w:rPr>
        <w:t>ionate</w:t>
      </w:r>
      <w:proofErr w:type="spellEnd"/>
      <w:r w:rsidR="00452F40">
        <w:rPr>
          <w:rFonts w:ascii="Tahoma" w:hAnsi="Tahoma" w:cs="Tahoma"/>
          <w:sz w:val="24"/>
          <w:szCs w:val="24"/>
        </w:rPr>
        <w:t xml:space="preserve">” – </w:t>
      </w:r>
      <w:proofErr w:type="spellStart"/>
      <w:r w:rsidR="00452F40">
        <w:rPr>
          <w:rFonts w:ascii="Tahoma" w:hAnsi="Tahoma" w:cs="Tahoma"/>
          <w:sz w:val="24"/>
          <w:szCs w:val="24"/>
        </w:rPr>
        <w:t>Horia</w:t>
      </w:r>
      <w:proofErr w:type="spellEnd"/>
      <w:r w:rsidR="00452F40">
        <w:rPr>
          <w:rFonts w:ascii="Tahoma" w:hAnsi="Tahoma" w:cs="Tahoma"/>
          <w:sz w:val="24"/>
          <w:szCs w:val="24"/>
        </w:rPr>
        <w:t xml:space="preserve"> Constantinescu, </w:t>
      </w:r>
      <w:proofErr w:type="spellStart"/>
      <w:r w:rsidR="00452F40">
        <w:rPr>
          <w:rFonts w:ascii="Tahoma" w:hAnsi="Tahoma" w:cs="Tahoma"/>
          <w:sz w:val="24"/>
          <w:szCs w:val="24"/>
        </w:rPr>
        <w:t>președinte</w:t>
      </w:r>
      <w:proofErr w:type="spellEnd"/>
      <w:r w:rsidR="00452F40">
        <w:rPr>
          <w:rFonts w:ascii="Tahoma" w:hAnsi="Tahoma" w:cs="Tahoma"/>
          <w:sz w:val="24"/>
          <w:szCs w:val="24"/>
        </w:rPr>
        <w:t xml:space="preserve"> ANPC. </w:t>
      </w:r>
    </w:p>
    <w:p w14:paraId="2691EB19" w14:textId="3C251DA8" w:rsidR="0046027B" w:rsidRDefault="007A1410" w:rsidP="0046027B">
      <w:pPr>
        <w:pStyle w:val="al"/>
        <w:shd w:val="clear" w:color="auto" w:fill="FFFFFF"/>
        <w:spacing w:line="276" w:lineRule="auto"/>
        <w:ind w:firstLine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46027B">
        <w:rPr>
          <w:rFonts w:ascii="Tahoma" w:hAnsi="Tahoma" w:cs="Tahoma"/>
        </w:rPr>
        <w:t>oncluziile cercetărilor realizate de comisarii ANPC au arătat că:</w:t>
      </w:r>
    </w:p>
    <w:p w14:paraId="048A9CC2" w14:textId="77777777" w:rsidR="0046027B" w:rsidRDefault="00096893" w:rsidP="0046027B">
      <w:pPr>
        <w:pStyle w:val="al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096893">
        <w:rPr>
          <w:rFonts w:ascii="Tahoma" w:hAnsi="Tahoma" w:cs="Tahoma"/>
        </w:rPr>
        <w:t xml:space="preserve"> operatorul economic </w:t>
      </w:r>
      <w:r w:rsidR="0046027B">
        <w:rPr>
          <w:rFonts w:ascii="Tahoma" w:hAnsi="Tahoma" w:cs="Tahoma"/>
        </w:rPr>
        <w:t>Blue Air Aviation SA</w:t>
      </w:r>
      <w:r w:rsidRPr="00096893">
        <w:rPr>
          <w:rFonts w:ascii="Tahoma" w:hAnsi="Tahoma" w:cs="Tahoma"/>
        </w:rPr>
        <w:t xml:space="preserve"> </w:t>
      </w:r>
      <w:r w:rsidRPr="0046027B">
        <w:rPr>
          <w:rFonts w:ascii="Tahoma" w:hAnsi="Tahoma" w:cs="Tahoma"/>
          <w:b/>
          <w:bCs/>
        </w:rPr>
        <w:t>nu a propus angajamente sau un plan de măsuri reparat</w:t>
      </w:r>
      <w:r w:rsidR="0046027B" w:rsidRPr="0046027B">
        <w:rPr>
          <w:rFonts w:ascii="Tahoma" w:hAnsi="Tahoma" w:cs="Tahoma"/>
          <w:b/>
          <w:bCs/>
        </w:rPr>
        <w:t>o</w:t>
      </w:r>
      <w:r w:rsidRPr="0046027B">
        <w:rPr>
          <w:rFonts w:ascii="Tahoma" w:hAnsi="Tahoma" w:cs="Tahoma"/>
          <w:b/>
          <w:bCs/>
        </w:rPr>
        <w:t>rii pentru consumatori în termenul stabilit</w:t>
      </w:r>
      <w:r w:rsidRPr="00096893">
        <w:rPr>
          <w:rFonts w:ascii="Tahoma" w:hAnsi="Tahoma" w:cs="Tahoma"/>
        </w:rPr>
        <w:t xml:space="preserve"> de autorităţile competente </w:t>
      </w:r>
    </w:p>
    <w:p w14:paraId="103DAE2A" w14:textId="77777777" w:rsidR="0046027B" w:rsidRDefault="00096893" w:rsidP="0046027B">
      <w:pPr>
        <w:pStyle w:val="al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46027B">
        <w:rPr>
          <w:rFonts w:ascii="Tahoma" w:hAnsi="Tahoma" w:cs="Tahoma"/>
          <w:b/>
          <w:bCs/>
        </w:rPr>
        <w:t>în perioada analizată</w:t>
      </w:r>
      <w:r w:rsidRPr="00096893">
        <w:rPr>
          <w:rFonts w:ascii="Tahoma" w:hAnsi="Tahoma" w:cs="Tahoma"/>
        </w:rPr>
        <w:t xml:space="preserve">, respectiv </w:t>
      </w:r>
      <w:r w:rsidRPr="0046027B">
        <w:rPr>
          <w:rFonts w:ascii="Tahoma" w:hAnsi="Tahoma" w:cs="Tahoma"/>
          <w:b/>
          <w:bCs/>
        </w:rPr>
        <w:t>15.06.2022 - 12.09.2022</w:t>
      </w:r>
      <w:r w:rsidRPr="00096893">
        <w:rPr>
          <w:rFonts w:ascii="Tahoma" w:hAnsi="Tahoma" w:cs="Tahoma"/>
        </w:rPr>
        <w:t xml:space="preserve">, </w:t>
      </w:r>
      <w:r w:rsidR="0046027B" w:rsidRPr="0046027B">
        <w:rPr>
          <w:rFonts w:ascii="Tahoma" w:hAnsi="Tahoma" w:cs="Tahoma"/>
          <w:b/>
          <w:bCs/>
        </w:rPr>
        <w:t>au fost</w:t>
      </w:r>
      <w:r w:rsidRPr="0046027B">
        <w:rPr>
          <w:rFonts w:ascii="Tahoma" w:hAnsi="Tahoma" w:cs="Tahoma"/>
          <w:b/>
          <w:bCs/>
        </w:rPr>
        <w:t xml:space="preserve"> afectați 150.227 consumatori din 23 state membre ale Uniunii Europene</w:t>
      </w:r>
      <w:r w:rsidRPr="00096893">
        <w:rPr>
          <w:rFonts w:ascii="Tahoma" w:hAnsi="Tahoma" w:cs="Tahoma"/>
        </w:rPr>
        <w:t xml:space="preserve">, </w:t>
      </w:r>
    </w:p>
    <w:p w14:paraId="0C23BD74" w14:textId="77777777" w:rsidR="0046027B" w:rsidRPr="0046027B" w:rsidRDefault="0046027B" w:rsidP="0046027B">
      <w:pPr>
        <w:pStyle w:val="al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46027B">
        <w:rPr>
          <w:rFonts w:ascii="Tahoma" w:hAnsi="Tahoma" w:cs="Tahoma"/>
          <w:b/>
          <w:bCs/>
        </w:rPr>
        <w:t>p</w:t>
      </w:r>
      <w:r w:rsidR="00096893" w:rsidRPr="0046027B">
        <w:rPr>
          <w:rFonts w:ascii="Tahoma" w:hAnsi="Tahoma" w:cs="Tahoma"/>
          <w:b/>
          <w:bCs/>
        </w:rPr>
        <w:t xml:space="preserve">ractica operatorului economic </w:t>
      </w:r>
      <w:r w:rsidRPr="0046027B">
        <w:rPr>
          <w:rFonts w:ascii="Tahoma" w:hAnsi="Tahoma" w:cs="Tahoma"/>
          <w:b/>
          <w:bCs/>
        </w:rPr>
        <w:t>a avut</w:t>
      </w:r>
      <w:r w:rsidR="00096893" w:rsidRPr="0046027B">
        <w:rPr>
          <w:rFonts w:ascii="Tahoma" w:hAnsi="Tahoma" w:cs="Tahoma"/>
          <w:b/>
          <w:bCs/>
        </w:rPr>
        <w:t xml:space="preserve"> caracter repetiti</w:t>
      </w:r>
      <w:r>
        <w:rPr>
          <w:rFonts w:ascii="Tahoma" w:hAnsi="Tahoma" w:cs="Tahoma"/>
          <w:b/>
          <w:bCs/>
        </w:rPr>
        <w:t>v</w:t>
      </w:r>
    </w:p>
    <w:p w14:paraId="2C21A804" w14:textId="65057007" w:rsidR="00096893" w:rsidRPr="0046027B" w:rsidRDefault="00096893" w:rsidP="0046027B">
      <w:pPr>
        <w:pStyle w:val="al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ahoma" w:hAnsi="Tahoma" w:cs="Tahoma"/>
        </w:rPr>
      </w:pPr>
      <w:r w:rsidRPr="0046027B">
        <w:rPr>
          <w:rFonts w:ascii="Tahoma" w:hAnsi="Tahoma" w:cs="Tahoma"/>
          <w:b/>
          <w:bCs/>
          <w:shd w:val="clear" w:color="auto" w:fill="FFFFFF"/>
        </w:rPr>
        <w:t>valoarea prejudiciilor</w:t>
      </w:r>
      <w:r w:rsidRPr="0046027B">
        <w:rPr>
          <w:rFonts w:ascii="Tahoma" w:hAnsi="Tahoma" w:cs="Tahoma"/>
          <w:shd w:val="clear" w:color="auto" w:fill="FFFFFF"/>
        </w:rPr>
        <w:t xml:space="preserve"> suferite de consumatori se ridică la </w:t>
      </w:r>
      <w:r w:rsidR="0046027B" w:rsidRPr="0046027B">
        <w:rPr>
          <w:rFonts w:ascii="Tahoma" w:hAnsi="Tahoma" w:cs="Tahoma"/>
          <w:shd w:val="clear" w:color="auto" w:fill="FFFFFF"/>
        </w:rPr>
        <w:t>suma</w:t>
      </w:r>
      <w:r w:rsidRPr="0046027B">
        <w:rPr>
          <w:rFonts w:ascii="Tahoma" w:hAnsi="Tahoma" w:cs="Tahoma"/>
          <w:shd w:val="clear" w:color="auto" w:fill="FFFFFF"/>
        </w:rPr>
        <w:t xml:space="preserve"> de </w:t>
      </w:r>
      <w:r w:rsidRPr="0046027B">
        <w:rPr>
          <w:rFonts w:ascii="Tahoma" w:hAnsi="Tahoma" w:cs="Tahoma"/>
          <w:b/>
          <w:u w:val="single"/>
        </w:rPr>
        <w:t>19.582.065,96 EUR</w:t>
      </w:r>
      <w:r w:rsidRPr="0046027B">
        <w:rPr>
          <w:rFonts w:ascii="Tahoma" w:hAnsi="Tahoma" w:cs="Tahoma"/>
        </w:rPr>
        <w:t xml:space="preserve"> (echivalent, calculat la valoarea cursului din 16.09.2022),</w:t>
      </w:r>
      <w:r w:rsidRPr="0046027B">
        <w:rPr>
          <w:rFonts w:ascii="Tahoma" w:hAnsi="Tahoma" w:cs="Tahoma"/>
          <w:b/>
        </w:rPr>
        <w:t xml:space="preserve"> </w:t>
      </w:r>
      <w:r w:rsidRPr="0046027B">
        <w:rPr>
          <w:rFonts w:ascii="Tahoma" w:hAnsi="Tahoma" w:cs="Tahoma"/>
        </w:rPr>
        <w:t xml:space="preserve">respectiv </w:t>
      </w:r>
      <w:r w:rsidRPr="0046027B">
        <w:rPr>
          <w:rFonts w:ascii="Tahoma" w:hAnsi="Tahoma" w:cs="Tahoma"/>
          <w:b/>
          <w:u w:val="single"/>
        </w:rPr>
        <w:t>96.447.549,47 LEI</w:t>
      </w:r>
      <w:r w:rsidRPr="0046027B">
        <w:rPr>
          <w:rFonts w:ascii="Tahoma" w:hAnsi="Tahoma" w:cs="Tahoma"/>
        </w:rPr>
        <w:t xml:space="preserve"> (echivalent, calculat la valoarea cursului din 16.09.2022), pentru perioada analizată şi reprezintă doar valoarea biletelor achiziţionate, în realitate prejudiciul fiind mult mai mare</w:t>
      </w:r>
    </w:p>
    <w:p w14:paraId="374DB665" w14:textId="77777777" w:rsidR="00452F40" w:rsidRDefault="00452F40" w:rsidP="0046027B">
      <w:pPr>
        <w:pStyle w:val="al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ahoma" w:hAnsi="Tahoma" w:cs="Tahoma"/>
        </w:rPr>
      </w:pPr>
      <w:r w:rsidRPr="00452F40">
        <w:rPr>
          <w:rFonts w:ascii="Tahoma" w:hAnsi="Tahoma" w:cs="Tahoma"/>
          <w:b/>
          <w:bCs/>
        </w:rPr>
        <w:t>rambursarea efectivă a contravalorii</w:t>
      </w:r>
      <w:r w:rsidRPr="00096893">
        <w:rPr>
          <w:rFonts w:ascii="Tahoma" w:hAnsi="Tahoma" w:cs="Tahoma"/>
        </w:rPr>
        <w:t xml:space="preserve"> biletelor pentru zborurile anulate</w:t>
      </w:r>
      <w:r>
        <w:rPr>
          <w:rFonts w:ascii="Tahoma" w:hAnsi="Tahoma" w:cs="Tahoma"/>
        </w:rPr>
        <w:t xml:space="preserve"> s-a realizat la </w:t>
      </w:r>
      <w:r w:rsidR="0046027B" w:rsidRPr="00452F40">
        <w:rPr>
          <w:rFonts w:ascii="Tahoma" w:hAnsi="Tahoma" w:cs="Tahoma"/>
          <w:b/>
          <w:bCs/>
        </w:rPr>
        <w:t xml:space="preserve">un </w:t>
      </w:r>
      <w:r w:rsidR="00096893" w:rsidRPr="00452F40">
        <w:rPr>
          <w:rFonts w:ascii="Tahoma" w:hAnsi="Tahoma" w:cs="Tahoma"/>
          <w:b/>
          <w:bCs/>
        </w:rPr>
        <w:t>număr foarte mic de pasageri</w:t>
      </w:r>
      <w:r w:rsidR="00096893" w:rsidRPr="00096893">
        <w:rPr>
          <w:rFonts w:ascii="Tahoma" w:hAnsi="Tahoma" w:cs="Tahoma"/>
        </w:rPr>
        <w:t xml:space="preserve"> la care s-a rambursat efectiv, respectiv au fost rambursate </w:t>
      </w:r>
      <w:r w:rsidR="00096893" w:rsidRPr="00452F40">
        <w:rPr>
          <w:rFonts w:ascii="Tahoma" w:hAnsi="Tahoma" w:cs="Tahoma"/>
          <w:b/>
          <w:bCs/>
        </w:rPr>
        <w:t>598 rezervări</w:t>
      </w:r>
      <w:r w:rsidR="00096893" w:rsidRPr="00096893">
        <w:rPr>
          <w:rFonts w:ascii="Tahoma" w:hAnsi="Tahoma" w:cs="Tahoma"/>
        </w:rPr>
        <w:t xml:space="preserve"> (reprezentând </w:t>
      </w:r>
      <w:r w:rsidR="00096893" w:rsidRPr="00452F40">
        <w:rPr>
          <w:rFonts w:ascii="Tahoma" w:hAnsi="Tahoma" w:cs="Tahoma"/>
          <w:b/>
          <w:bCs/>
        </w:rPr>
        <w:t>0,7%</w:t>
      </w:r>
      <w:r w:rsidR="00096893" w:rsidRPr="00096893">
        <w:rPr>
          <w:rFonts w:ascii="Tahoma" w:hAnsi="Tahoma" w:cs="Tahoma"/>
        </w:rPr>
        <w:t xml:space="preserve"> din totalul de 80.826 rezervări anulate), </w:t>
      </w:r>
      <w:r w:rsidR="00096893" w:rsidRPr="00452F40">
        <w:rPr>
          <w:rFonts w:ascii="Tahoma" w:hAnsi="Tahoma" w:cs="Tahoma"/>
          <w:b/>
          <w:bCs/>
        </w:rPr>
        <w:t>suma totală a rambursărilor efective</w:t>
      </w:r>
      <w:r w:rsidR="00096893" w:rsidRPr="00096893">
        <w:rPr>
          <w:rFonts w:ascii="Tahoma" w:hAnsi="Tahoma" w:cs="Tahoma"/>
        </w:rPr>
        <w:t xml:space="preserve"> fiind echivalentul a </w:t>
      </w:r>
      <w:r w:rsidR="00096893" w:rsidRPr="00452F40">
        <w:rPr>
          <w:rFonts w:ascii="Tahoma" w:hAnsi="Tahoma" w:cs="Tahoma"/>
          <w:b/>
          <w:bCs/>
        </w:rPr>
        <w:t>115.016,11 EUR</w:t>
      </w:r>
      <w:r w:rsidR="00096893" w:rsidRPr="00096893">
        <w:rPr>
          <w:rFonts w:ascii="Tahoma" w:hAnsi="Tahoma" w:cs="Tahoma"/>
        </w:rPr>
        <w:t xml:space="preserve"> (</w:t>
      </w:r>
      <w:r w:rsidR="00096893" w:rsidRPr="00452F40">
        <w:rPr>
          <w:rFonts w:ascii="Tahoma" w:hAnsi="Tahoma" w:cs="Tahoma"/>
          <w:b/>
          <w:bCs/>
        </w:rPr>
        <w:t>0,6% din suma totală</w:t>
      </w:r>
      <w:r w:rsidR="00096893" w:rsidRPr="00096893">
        <w:rPr>
          <w:rFonts w:ascii="Tahoma" w:hAnsi="Tahoma" w:cs="Tahoma"/>
        </w:rPr>
        <w:t xml:space="preserve"> a rezervărilor anulate, respectiv 19.582.065,96 EUR )</w:t>
      </w:r>
    </w:p>
    <w:p w14:paraId="5FA0125A" w14:textId="2FED9266" w:rsidR="00096893" w:rsidRDefault="00452F40" w:rsidP="0046027B">
      <w:pPr>
        <w:pStyle w:val="al"/>
        <w:numPr>
          <w:ilvl w:val="0"/>
          <w:numId w:val="2"/>
        </w:numPr>
        <w:shd w:val="clear" w:color="auto" w:fill="FFFFFF"/>
        <w:spacing w:before="0" w:after="0" w:line="276" w:lineRule="auto"/>
        <w:jc w:val="both"/>
        <w:rPr>
          <w:rFonts w:ascii="Tahoma" w:hAnsi="Tahoma" w:cs="Tahoma"/>
        </w:rPr>
      </w:pPr>
      <w:r w:rsidRPr="00452F40">
        <w:rPr>
          <w:rFonts w:ascii="Tahoma" w:hAnsi="Tahoma" w:cs="Tahoma"/>
        </w:rPr>
        <w:t>u</w:t>
      </w:r>
      <w:r w:rsidR="00096893" w:rsidRPr="00452F40">
        <w:rPr>
          <w:rFonts w:ascii="Tahoma" w:hAnsi="Tahoma" w:cs="Tahoma"/>
        </w:rPr>
        <w:t>n procent de 9,8% din suma totală de rambursat</w:t>
      </w:r>
      <w:r w:rsidR="00096893" w:rsidRPr="00096893">
        <w:rPr>
          <w:rFonts w:ascii="Tahoma" w:hAnsi="Tahoma" w:cs="Tahoma"/>
        </w:rPr>
        <w:t xml:space="preserve">, respectiv suma de </w:t>
      </w:r>
      <w:r w:rsidR="00096893" w:rsidRPr="00452F40">
        <w:rPr>
          <w:rFonts w:ascii="Tahoma" w:hAnsi="Tahoma" w:cs="Tahoma"/>
          <w:b/>
          <w:bCs/>
        </w:rPr>
        <w:t>1.924.762,33 EURO s-a rambursat în wallet (portofelul electronic)</w:t>
      </w:r>
      <w:r w:rsidR="00096893" w:rsidRPr="00096893">
        <w:rPr>
          <w:rFonts w:ascii="Tahoma" w:hAnsi="Tahoma" w:cs="Tahoma"/>
        </w:rPr>
        <w:t>, reprezentând 10.685 de rambursări.</w:t>
      </w:r>
    </w:p>
    <w:p w14:paraId="48162EEB" w14:textId="1612BB60" w:rsidR="00452F40" w:rsidRDefault="00452F40" w:rsidP="00452F40">
      <w:pPr>
        <w:pStyle w:val="al"/>
        <w:shd w:val="clear" w:color="auto" w:fill="FFFFFF"/>
        <w:spacing w:before="0" w:after="0" w:line="276" w:lineRule="auto"/>
        <w:jc w:val="both"/>
        <w:rPr>
          <w:rFonts w:ascii="Tahoma" w:hAnsi="Tahoma" w:cs="Tahoma"/>
        </w:rPr>
      </w:pPr>
    </w:p>
    <w:p w14:paraId="67AB08B8" w14:textId="2382DAB7" w:rsidR="00452F40" w:rsidRPr="00452F40" w:rsidRDefault="00452F40" w:rsidP="00452F40">
      <w:pPr>
        <w:pStyle w:val="al"/>
        <w:shd w:val="clear" w:color="auto" w:fill="FFFFFF"/>
        <w:spacing w:before="0" w:after="0" w:line="276" w:lineRule="auto"/>
        <w:ind w:firstLine="709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lastRenderedPageBreak/>
        <w:t xml:space="preserve">În urma acestor constatări, echipa de comisari ANPC a decis aplicarea a </w:t>
      </w:r>
      <w:r w:rsidRPr="00452F40">
        <w:rPr>
          <w:rFonts w:ascii="Tahoma" w:hAnsi="Tahoma" w:cs="Tahoma"/>
          <w:b/>
          <w:bCs/>
          <w:u w:val="single"/>
        </w:rPr>
        <w:t>2 amenzi contravenționale, una în cuantum de 2 000 000 EURO</w:t>
      </w:r>
      <w:r w:rsidRPr="00096893">
        <w:rPr>
          <w:rFonts w:ascii="Tahoma" w:hAnsi="Tahoma" w:cs="Tahoma"/>
        </w:rPr>
        <w:t xml:space="preserve">, echivalent în lei la cursul din 04.10.2022 pentru afectarea pe scară largă a consumatorilor, la dimensiunea Uniunii Europene, și </w:t>
      </w:r>
      <w:r w:rsidRPr="00452F40">
        <w:rPr>
          <w:rFonts w:ascii="Tahoma" w:hAnsi="Tahoma" w:cs="Tahoma"/>
          <w:b/>
          <w:bCs/>
        </w:rPr>
        <w:t xml:space="preserve">o </w:t>
      </w:r>
      <w:r w:rsidRPr="00452F40">
        <w:rPr>
          <w:rFonts w:ascii="Tahoma" w:hAnsi="Tahoma" w:cs="Tahoma"/>
          <w:b/>
          <w:bCs/>
          <w:u w:val="single"/>
        </w:rPr>
        <w:t>alta în valoare de 200.000 lei</w:t>
      </w:r>
      <w:r w:rsidRPr="00096893">
        <w:rPr>
          <w:rFonts w:ascii="Tahoma" w:hAnsi="Tahoma" w:cs="Tahoma"/>
        </w:rPr>
        <w:t xml:space="preserve"> pentru abateri repetate</w:t>
      </w:r>
      <w:r>
        <w:rPr>
          <w:rFonts w:ascii="Tahoma" w:hAnsi="Tahoma" w:cs="Tahoma"/>
        </w:rPr>
        <w:t xml:space="preserve">. </w:t>
      </w:r>
      <w:r w:rsidRPr="00452F40">
        <w:rPr>
          <w:rFonts w:ascii="Tahoma" w:hAnsi="Tahoma" w:cs="Tahoma"/>
          <w:b/>
          <w:bCs/>
        </w:rPr>
        <w:t xml:space="preserve">Totalul amenzilor se situează la valoarea de 10 094 200 lei. </w:t>
      </w:r>
    </w:p>
    <w:p w14:paraId="79EBA183" w14:textId="6E0D6DD4" w:rsidR="00096893" w:rsidRDefault="00096893">
      <w:pPr>
        <w:rPr>
          <w:rFonts w:ascii="Tahoma" w:hAnsi="Tahoma" w:cs="Tahoma"/>
          <w:sz w:val="24"/>
          <w:szCs w:val="24"/>
        </w:rPr>
      </w:pPr>
    </w:p>
    <w:p w14:paraId="143B4592" w14:textId="648D7E19" w:rsidR="00452F40" w:rsidRPr="00096893" w:rsidRDefault="00452F40" w:rsidP="00452F40">
      <w:pPr>
        <w:ind w:firstLine="709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Acestora</w:t>
      </w:r>
      <w:proofErr w:type="spellEnd"/>
      <w:r>
        <w:rPr>
          <w:rFonts w:ascii="Tahoma" w:hAnsi="Tahoma" w:cs="Tahoma"/>
          <w:sz w:val="24"/>
          <w:szCs w:val="24"/>
        </w:rPr>
        <w:t xml:space="preserve"> li se </w:t>
      </w:r>
      <w:proofErr w:type="spellStart"/>
      <w:r>
        <w:rPr>
          <w:rFonts w:ascii="Tahoma" w:hAnsi="Tahoma" w:cs="Tahoma"/>
          <w:sz w:val="24"/>
          <w:szCs w:val="24"/>
        </w:rPr>
        <w:t>adaugă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sancșiuni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complementare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după</w:t>
      </w:r>
      <w:proofErr w:type="spellEnd"/>
      <w:r>
        <w:rPr>
          <w:rFonts w:ascii="Tahoma" w:hAnsi="Tahoma" w:cs="Tahoma"/>
          <w:sz w:val="24"/>
          <w:szCs w:val="24"/>
        </w:rPr>
        <w:t xml:space="preserve"> cum </w:t>
      </w:r>
      <w:proofErr w:type="spellStart"/>
      <w:r>
        <w:rPr>
          <w:rFonts w:ascii="Tahoma" w:hAnsi="Tahoma" w:cs="Tahoma"/>
          <w:sz w:val="24"/>
          <w:szCs w:val="24"/>
        </w:rPr>
        <w:t>urmează</w:t>
      </w:r>
      <w:proofErr w:type="spellEnd"/>
      <w:r>
        <w:rPr>
          <w:rFonts w:ascii="Tahoma" w:hAnsi="Tahoma" w:cs="Tahoma"/>
          <w:sz w:val="24"/>
          <w:szCs w:val="24"/>
        </w:rPr>
        <w:t>:</w:t>
      </w:r>
    </w:p>
    <w:p w14:paraId="264DA846" w14:textId="797DFD26" w:rsidR="00096893" w:rsidRPr="00452F40" w:rsidRDefault="00096893" w:rsidP="00452F40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  <w:u w:val="single"/>
        </w:rPr>
      </w:pPr>
      <w:r w:rsidRPr="00452F40">
        <w:rPr>
          <w:rFonts w:ascii="Tahoma" w:hAnsi="Tahoma" w:cs="Tahoma"/>
          <w:b/>
          <w:sz w:val="24"/>
          <w:szCs w:val="24"/>
          <w:u w:val="single"/>
          <w:shd w:val="clear" w:color="auto" w:fill="FFFFFF"/>
        </w:rPr>
        <w:t xml:space="preserve">se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  <w:shd w:val="clear" w:color="auto" w:fill="FFFFFF"/>
        </w:rPr>
        <w:t>dispune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  <w:shd w:val="clear" w:color="auto" w:fill="FFFFFF"/>
        </w:rPr>
        <w:t>măsura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  <w:shd w:val="clear" w:color="auto" w:fill="FFFFFF"/>
        </w:rPr>
        <w:t xml:space="preserve"> de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  <w:shd w:val="clear" w:color="auto" w:fill="FFFFFF"/>
        </w:rPr>
        <w:t>remediere</w:t>
      </w:r>
      <w:proofErr w:type="spellEnd"/>
    </w:p>
    <w:p w14:paraId="4A5D7C04" w14:textId="016E96D2" w:rsidR="00096893" w:rsidRPr="00452F40" w:rsidRDefault="00096893" w:rsidP="00452F40">
      <w:pPr>
        <w:pStyle w:val="ListParagraph"/>
        <w:numPr>
          <w:ilvl w:val="0"/>
          <w:numId w:val="2"/>
        </w:numPr>
        <w:rPr>
          <w:rFonts w:ascii="Tahoma" w:hAnsi="Tahoma" w:cs="Tahoma"/>
          <w:b/>
          <w:sz w:val="24"/>
          <w:szCs w:val="24"/>
        </w:rPr>
      </w:pPr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se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propune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măsura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de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încetare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a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practicilor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comerciale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incorecte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în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sensul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de a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nu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mai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pune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pe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piață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, la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dispoziția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consumatorilor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oferte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zbor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înșelătoare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pentru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care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operatorul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economic nu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dispune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resursele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necesare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efectuării</w:t>
      </w:r>
      <w:proofErr w:type="spellEnd"/>
      <w:r w:rsidRPr="00452F40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</w:rPr>
        <w:t>acestora</w:t>
      </w:r>
      <w:proofErr w:type="spellEnd"/>
    </w:p>
    <w:p w14:paraId="24DA8E0B" w14:textId="07321198" w:rsidR="00096893" w:rsidRPr="00452F40" w:rsidRDefault="00096893" w:rsidP="00452F40">
      <w:pPr>
        <w:pStyle w:val="ListParagraph"/>
        <w:numPr>
          <w:ilvl w:val="0"/>
          <w:numId w:val="2"/>
        </w:numPr>
        <w:rPr>
          <w:rFonts w:ascii="Tahoma" w:hAnsi="Tahoma" w:cs="Tahoma"/>
          <w:sz w:val="24"/>
          <w:szCs w:val="24"/>
        </w:rPr>
      </w:pPr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se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propune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suspendarea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prestării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serviciilor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până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la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încetarea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practicii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comerciale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incorecte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sau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până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la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ducerea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la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îndeplinire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a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măsurilor</w:t>
      </w:r>
      <w:proofErr w:type="spellEnd"/>
      <w:r w:rsidRPr="00452F40">
        <w:rPr>
          <w:rFonts w:ascii="Tahoma" w:hAnsi="Tahoma" w:cs="Tahoma"/>
          <w:b/>
          <w:sz w:val="24"/>
          <w:szCs w:val="24"/>
          <w:u w:val="single"/>
        </w:rPr>
        <w:t xml:space="preserve"> </w:t>
      </w:r>
      <w:proofErr w:type="spellStart"/>
      <w:r w:rsidRPr="00452F40">
        <w:rPr>
          <w:rFonts w:ascii="Tahoma" w:hAnsi="Tahoma" w:cs="Tahoma"/>
          <w:b/>
          <w:sz w:val="24"/>
          <w:szCs w:val="24"/>
          <w:u w:val="single"/>
        </w:rPr>
        <w:t>dispuse</w:t>
      </w:r>
      <w:proofErr w:type="spellEnd"/>
      <w:r w:rsidR="00452F40">
        <w:rPr>
          <w:rFonts w:ascii="Tahoma" w:hAnsi="Tahoma" w:cs="Tahoma"/>
          <w:b/>
          <w:sz w:val="24"/>
          <w:szCs w:val="24"/>
          <w:u w:val="single"/>
        </w:rPr>
        <w:t xml:space="preserve">. </w:t>
      </w:r>
    </w:p>
    <w:p w14:paraId="39F7628A" w14:textId="628C0E90" w:rsidR="00B604A5" w:rsidRPr="00096893" w:rsidRDefault="00B604A5">
      <w:pPr>
        <w:rPr>
          <w:rFonts w:ascii="Tahoma" w:hAnsi="Tahoma" w:cs="Tahoma"/>
          <w:sz w:val="24"/>
          <w:szCs w:val="24"/>
        </w:rPr>
      </w:pPr>
    </w:p>
    <w:p w14:paraId="6889F5C9" w14:textId="77777777" w:rsidR="00B604A5" w:rsidRPr="00096893" w:rsidRDefault="00B604A5">
      <w:pPr>
        <w:rPr>
          <w:rFonts w:ascii="Tahoma" w:hAnsi="Tahoma" w:cs="Tahoma"/>
          <w:sz w:val="24"/>
          <w:szCs w:val="24"/>
        </w:rPr>
      </w:pPr>
    </w:p>
    <w:p w14:paraId="184A0ADE" w14:textId="77777777" w:rsidR="00B604A5" w:rsidRPr="00096893" w:rsidRDefault="00B604A5">
      <w:pPr>
        <w:rPr>
          <w:rFonts w:ascii="Tahoma" w:hAnsi="Tahoma" w:cs="Tahoma"/>
          <w:sz w:val="24"/>
          <w:szCs w:val="24"/>
        </w:rPr>
      </w:pPr>
    </w:p>
    <w:p w14:paraId="7F354E00" w14:textId="77777777" w:rsidR="00B604A5" w:rsidRPr="00096893" w:rsidRDefault="00B604A5">
      <w:pPr>
        <w:rPr>
          <w:rFonts w:ascii="Tahoma" w:hAnsi="Tahoma" w:cs="Tahoma"/>
          <w:sz w:val="24"/>
          <w:szCs w:val="24"/>
        </w:rPr>
      </w:pPr>
    </w:p>
    <w:p w14:paraId="4E418873" w14:textId="26D9A41A" w:rsidR="00B604A5" w:rsidRPr="00096893" w:rsidRDefault="00B604A5">
      <w:pPr>
        <w:rPr>
          <w:rFonts w:ascii="Tahoma" w:hAnsi="Tahoma" w:cs="Tahoma"/>
          <w:sz w:val="24"/>
          <w:szCs w:val="24"/>
        </w:rPr>
      </w:pPr>
    </w:p>
    <w:sectPr w:rsidR="00B604A5" w:rsidRPr="000968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4D8F"/>
    <w:multiLevelType w:val="hybridMultilevel"/>
    <w:tmpl w:val="B890F316"/>
    <w:lvl w:ilvl="0" w:tplc="DF3229B0"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0216EDB"/>
    <w:multiLevelType w:val="hybridMultilevel"/>
    <w:tmpl w:val="4E2444E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613053">
    <w:abstractNumId w:val="1"/>
  </w:num>
  <w:num w:numId="2" w16cid:durableId="557592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4A5"/>
    <w:rsid w:val="00096893"/>
    <w:rsid w:val="00425C42"/>
    <w:rsid w:val="00452F40"/>
    <w:rsid w:val="0046027B"/>
    <w:rsid w:val="007A1410"/>
    <w:rsid w:val="00A61FEF"/>
    <w:rsid w:val="00B604A5"/>
    <w:rsid w:val="00F7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4193"/>
  <w15:chartTrackingRefBased/>
  <w15:docId w15:val="{0CC6A425-DBDE-4E58-B065-B0B7C81E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7"/>
    <w:rsid w:val="00B604A5"/>
    <w:rPr>
      <w:color w:val="0563C1"/>
      <w:u w:val="single"/>
    </w:rPr>
  </w:style>
  <w:style w:type="paragraph" w:customStyle="1" w:styleId="Default">
    <w:name w:val="Default"/>
    <w:rsid w:val="00B604A5"/>
    <w:pPr>
      <w:autoSpaceDE w:val="0"/>
      <w:autoSpaceDN w:val="0"/>
      <w:adjustRightInd w:val="0"/>
      <w:spacing w:after="0" w:line="240" w:lineRule="auto"/>
    </w:pPr>
    <w:rPr>
      <w:rFonts w:ascii="Tahoma" w:eastAsia="SimSun" w:hAnsi="Tahoma" w:cs="Tahoma"/>
      <w:color w:val="000000"/>
      <w:sz w:val="24"/>
      <w:szCs w:val="24"/>
      <w:lang w:val="ro-RO" w:eastAsia="ro-RO"/>
    </w:rPr>
  </w:style>
  <w:style w:type="paragraph" w:customStyle="1" w:styleId="al">
    <w:name w:val="a_l"/>
    <w:basedOn w:val="Normal"/>
    <w:uiPriority w:val="6"/>
    <w:rsid w:val="0009689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o-RO" w:eastAsia="ar-SA"/>
    </w:rPr>
  </w:style>
  <w:style w:type="paragraph" w:styleId="ListParagraph">
    <w:name w:val="List Paragraph"/>
    <w:basedOn w:val="Normal"/>
    <w:uiPriority w:val="34"/>
    <w:qFormat/>
    <w:rsid w:val="00452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lyblueai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Licente ECC</dc:creator>
  <cp:keywords/>
  <dc:description/>
  <cp:lastModifiedBy>Licente ECC</cp:lastModifiedBy>
  <cp:revision>2</cp:revision>
  <dcterms:created xsi:type="dcterms:W3CDTF">2022-10-04T16:50:00Z</dcterms:created>
  <dcterms:modified xsi:type="dcterms:W3CDTF">2022-10-04T17:52:00Z</dcterms:modified>
</cp:coreProperties>
</file>