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55D9E" w14:textId="77777777" w:rsidR="00045767" w:rsidRPr="00E21EC5" w:rsidRDefault="001F4226">
      <w:pPr>
        <w:spacing w:after="0" w:line="240" w:lineRule="auto"/>
        <w:ind w:left="1980"/>
        <w:jc w:val="both"/>
        <w:rPr>
          <w:rFonts w:ascii="Arial" w:eastAsia="Arial" w:hAnsi="Arial" w:cs="Arial"/>
          <w:b/>
          <w:sz w:val="24"/>
          <w:szCs w:val="24"/>
        </w:rPr>
      </w:pPr>
      <w:r w:rsidRPr="00E21EC5">
        <w:rPr>
          <w:rFonts w:ascii="Arial" w:eastAsia="Arial" w:hAnsi="Arial" w:cs="Arial"/>
          <w:b/>
          <w:sz w:val="24"/>
          <w:szCs w:val="24"/>
        </w:rPr>
        <w:t>SERVICIUL DE TELECOMUNICAȚII SPECIALE</w:t>
      </w:r>
      <w:r w:rsidRPr="00E21EC5">
        <w:rPr>
          <w:noProof/>
          <w:lang w:val="en-GB" w:eastAsia="en-GB"/>
        </w:rPr>
        <w:drawing>
          <wp:anchor distT="0" distB="0" distL="0" distR="0" simplePos="0" relativeHeight="251658240" behindDoc="0" locked="0" layoutInCell="1" hidden="0" allowOverlap="1" wp14:anchorId="0AC586F7" wp14:editId="56D76C66">
            <wp:simplePos x="0" y="0"/>
            <wp:positionH relativeFrom="column">
              <wp:posOffset>0</wp:posOffset>
            </wp:positionH>
            <wp:positionV relativeFrom="paragraph">
              <wp:posOffset>-172720</wp:posOffset>
            </wp:positionV>
            <wp:extent cx="1036320" cy="102997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36410" cy="1030313"/>
                    </a:xfrm>
                    <a:prstGeom prst="rect">
                      <a:avLst/>
                    </a:prstGeom>
                    <a:ln/>
                  </pic:spPr>
                </pic:pic>
              </a:graphicData>
            </a:graphic>
          </wp:anchor>
        </w:drawing>
      </w:r>
    </w:p>
    <w:p w14:paraId="5B855542" w14:textId="77777777" w:rsidR="00045767" w:rsidRPr="00E21EC5" w:rsidRDefault="001F4226">
      <w:pPr>
        <w:spacing w:after="0" w:line="240" w:lineRule="auto"/>
        <w:ind w:left="1980"/>
        <w:jc w:val="both"/>
        <w:rPr>
          <w:rFonts w:ascii="Arial" w:eastAsia="Arial" w:hAnsi="Arial" w:cs="Arial"/>
          <w:sz w:val="24"/>
          <w:szCs w:val="24"/>
        </w:rPr>
      </w:pPr>
      <w:r w:rsidRPr="00E21EC5">
        <w:rPr>
          <w:rFonts w:ascii="Arial" w:eastAsia="Arial" w:hAnsi="Arial" w:cs="Arial"/>
          <w:sz w:val="24"/>
          <w:szCs w:val="24"/>
        </w:rPr>
        <w:t>Biroul de presă</w:t>
      </w:r>
    </w:p>
    <w:p w14:paraId="25249D2B" w14:textId="77777777" w:rsidR="00045767" w:rsidRPr="00E21EC5" w:rsidRDefault="001F4226">
      <w:pPr>
        <w:spacing w:after="0" w:line="240" w:lineRule="auto"/>
        <w:ind w:left="1980"/>
        <w:jc w:val="both"/>
        <w:rPr>
          <w:rFonts w:ascii="Arial" w:eastAsia="Arial" w:hAnsi="Arial" w:cs="Arial"/>
          <w:sz w:val="24"/>
          <w:szCs w:val="24"/>
        </w:rPr>
      </w:pPr>
      <w:r w:rsidRPr="00E21EC5">
        <w:rPr>
          <w:rFonts w:ascii="Arial" w:eastAsia="Arial" w:hAnsi="Arial" w:cs="Arial"/>
          <w:sz w:val="24"/>
          <w:szCs w:val="24"/>
        </w:rPr>
        <w:t>Email: presa@sts.ro</w:t>
      </w:r>
    </w:p>
    <w:p w14:paraId="08AE4C72" w14:textId="77777777" w:rsidR="00045767" w:rsidRPr="00E21EC5" w:rsidRDefault="001F4226">
      <w:pPr>
        <w:spacing w:after="0" w:line="240" w:lineRule="auto"/>
        <w:ind w:left="1980"/>
        <w:jc w:val="both"/>
        <w:rPr>
          <w:rFonts w:ascii="Arial" w:eastAsia="Arial" w:hAnsi="Arial" w:cs="Arial"/>
          <w:sz w:val="24"/>
          <w:szCs w:val="24"/>
        </w:rPr>
      </w:pPr>
      <w:r w:rsidRPr="00E21EC5">
        <w:rPr>
          <w:rFonts w:ascii="Arial" w:eastAsia="Arial" w:hAnsi="Arial" w:cs="Arial"/>
          <w:sz w:val="24"/>
          <w:szCs w:val="24"/>
        </w:rPr>
        <w:t>Telefon: 021.202.21.41</w:t>
      </w:r>
    </w:p>
    <w:p w14:paraId="21B77261" w14:textId="77777777" w:rsidR="00045767" w:rsidRPr="00E21EC5" w:rsidRDefault="001F4226">
      <w:pPr>
        <w:spacing w:after="0" w:line="240" w:lineRule="auto"/>
        <w:ind w:left="1980"/>
        <w:jc w:val="both"/>
        <w:rPr>
          <w:rFonts w:ascii="Arial" w:eastAsia="Arial" w:hAnsi="Arial" w:cs="Arial"/>
          <w:sz w:val="24"/>
          <w:szCs w:val="24"/>
        </w:rPr>
      </w:pPr>
      <w:r w:rsidRPr="00E21EC5">
        <w:rPr>
          <w:rFonts w:ascii="Arial" w:eastAsia="Arial" w:hAnsi="Arial" w:cs="Arial"/>
          <w:sz w:val="24"/>
          <w:szCs w:val="24"/>
        </w:rPr>
        <w:t>www.sts.ro</w:t>
      </w:r>
    </w:p>
    <w:p w14:paraId="15ABB939" w14:textId="70E2C3F0" w:rsidR="00045767" w:rsidRPr="00E21EC5" w:rsidRDefault="0068591D">
      <w:pPr>
        <w:spacing w:line="240" w:lineRule="auto"/>
        <w:jc w:val="right"/>
        <w:rPr>
          <w:rFonts w:ascii="Arial" w:eastAsia="Arial" w:hAnsi="Arial" w:cs="Arial"/>
          <w:b/>
          <w:i/>
          <w:sz w:val="24"/>
          <w:szCs w:val="24"/>
        </w:rPr>
      </w:pPr>
      <w:r>
        <w:rPr>
          <w:rFonts w:ascii="Arial" w:eastAsia="Arial" w:hAnsi="Arial" w:cs="Arial"/>
          <w:b/>
          <w:i/>
          <w:sz w:val="24"/>
          <w:szCs w:val="24"/>
        </w:rPr>
        <w:t>Informare</w:t>
      </w:r>
      <w:r w:rsidR="001F4226" w:rsidRPr="00E21EC5">
        <w:rPr>
          <w:rFonts w:ascii="Arial" w:eastAsia="Arial" w:hAnsi="Arial" w:cs="Arial"/>
          <w:b/>
          <w:i/>
          <w:sz w:val="24"/>
          <w:szCs w:val="24"/>
        </w:rPr>
        <w:t xml:space="preserve"> de presă</w:t>
      </w:r>
    </w:p>
    <w:p w14:paraId="77ED8C35" w14:textId="4852925B" w:rsidR="00045767" w:rsidRPr="00E21EC5" w:rsidRDefault="00411624">
      <w:pPr>
        <w:spacing w:line="240" w:lineRule="auto"/>
        <w:jc w:val="right"/>
        <w:rPr>
          <w:rFonts w:ascii="Arial" w:eastAsia="Arial" w:hAnsi="Arial" w:cs="Arial"/>
          <w:b/>
          <w:i/>
          <w:sz w:val="24"/>
          <w:szCs w:val="24"/>
        </w:rPr>
      </w:pPr>
      <w:r>
        <w:rPr>
          <w:rFonts w:ascii="Arial" w:eastAsia="Arial" w:hAnsi="Arial" w:cs="Arial"/>
          <w:b/>
          <w:i/>
          <w:sz w:val="24"/>
          <w:szCs w:val="24"/>
        </w:rPr>
        <w:t>1</w:t>
      </w:r>
      <w:r w:rsidR="0068591D">
        <w:rPr>
          <w:rFonts w:ascii="Arial" w:eastAsia="Arial" w:hAnsi="Arial" w:cs="Arial"/>
          <w:b/>
          <w:i/>
          <w:sz w:val="24"/>
          <w:szCs w:val="24"/>
        </w:rPr>
        <w:t>1</w:t>
      </w:r>
      <w:r w:rsidR="001F4226" w:rsidRPr="00E21EC5">
        <w:rPr>
          <w:rFonts w:ascii="Arial" w:eastAsia="Arial" w:hAnsi="Arial" w:cs="Arial"/>
          <w:b/>
          <w:i/>
          <w:sz w:val="24"/>
          <w:szCs w:val="24"/>
        </w:rPr>
        <w:t>.0</w:t>
      </w:r>
      <w:r w:rsidR="00DE2584">
        <w:rPr>
          <w:rFonts w:ascii="Arial" w:eastAsia="Arial" w:hAnsi="Arial" w:cs="Arial"/>
          <w:b/>
          <w:i/>
          <w:sz w:val="24"/>
          <w:szCs w:val="24"/>
        </w:rPr>
        <w:t>2</w:t>
      </w:r>
      <w:r w:rsidR="001F4226" w:rsidRPr="00E21EC5">
        <w:rPr>
          <w:rFonts w:ascii="Arial" w:eastAsia="Arial" w:hAnsi="Arial" w:cs="Arial"/>
          <w:b/>
          <w:i/>
          <w:sz w:val="24"/>
          <w:szCs w:val="24"/>
        </w:rPr>
        <w:t>.202</w:t>
      </w:r>
      <w:r w:rsidR="00527BE7">
        <w:rPr>
          <w:rFonts w:ascii="Arial" w:eastAsia="Arial" w:hAnsi="Arial" w:cs="Arial"/>
          <w:b/>
          <w:i/>
          <w:sz w:val="24"/>
          <w:szCs w:val="24"/>
        </w:rPr>
        <w:t>3</w:t>
      </w:r>
    </w:p>
    <w:p w14:paraId="53B0E331" w14:textId="20272380" w:rsidR="001151FD" w:rsidRDefault="001151FD" w:rsidP="006A0450">
      <w:pPr>
        <w:jc w:val="center"/>
        <w:rPr>
          <w:rFonts w:ascii="Arial" w:hAnsi="Arial" w:cs="Arial"/>
          <w:b/>
          <w:sz w:val="24"/>
          <w:szCs w:val="24"/>
        </w:rPr>
      </w:pPr>
    </w:p>
    <w:p w14:paraId="18899BE7" w14:textId="4C0A8CDC" w:rsidR="003869F5" w:rsidRDefault="00AB585A" w:rsidP="006A0450">
      <w:pPr>
        <w:jc w:val="center"/>
        <w:rPr>
          <w:rFonts w:ascii="Arial" w:hAnsi="Arial" w:cs="Arial"/>
          <w:b/>
          <w:sz w:val="24"/>
          <w:szCs w:val="24"/>
        </w:rPr>
      </w:pPr>
      <w:r>
        <w:rPr>
          <w:rFonts w:ascii="Arial" w:hAnsi="Arial" w:cs="Arial"/>
          <w:b/>
          <w:sz w:val="24"/>
          <w:szCs w:val="24"/>
        </w:rPr>
        <w:t>ÎMPREUNĂ PENTRU SERVICIUL DE URGENȚĂ 112</w:t>
      </w:r>
    </w:p>
    <w:p w14:paraId="7C448131" w14:textId="4408A6C4" w:rsidR="00CD1F81" w:rsidRDefault="001151FD" w:rsidP="001151FD">
      <w:pPr>
        <w:spacing w:after="0" w:line="240" w:lineRule="auto"/>
        <w:jc w:val="center"/>
        <w:rPr>
          <w:rFonts w:ascii="Arial" w:hAnsi="Arial" w:cs="Arial"/>
          <w:b/>
          <w:sz w:val="24"/>
          <w:szCs w:val="24"/>
        </w:rPr>
      </w:pPr>
      <w:r w:rsidRPr="001151FD">
        <w:rPr>
          <w:rFonts w:ascii="Arial" w:hAnsi="Arial" w:cs="Arial"/>
          <w:b/>
          <w:sz w:val="24"/>
          <w:szCs w:val="24"/>
        </w:rPr>
        <w:t>CLĂDIRI EMBLEMATICE ILUMINATE ÎN ROȘU DE ZIUA EUROPEANĂ 112</w:t>
      </w:r>
    </w:p>
    <w:p w14:paraId="1AF2907C" w14:textId="77777777" w:rsidR="001151FD" w:rsidRPr="001151FD" w:rsidRDefault="001151FD" w:rsidP="006A0450">
      <w:pPr>
        <w:jc w:val="center"/>
        <w:rPr>
          <w:rFonts w:ascii="Arial" w:hAnsi="Arial" w:cs="Arial"/>
          <w:b/>
          <w:sz w:val="16"/>
          <w:szCs w:val="24"/>
        </w:rPr>
      </w:pPr>
    </w:p>
    <w:p w14:paraId="3D1AD86A" w14:textId="6A1A8FDD" w:rsidR="004B38AD" w:rsidRDefault="00AB585A" w:rsidP="00384C61">
      <w:pPr>
        <w:spacing w:after="120" w:line="20" w:lineRule="atLeast"/>
        <w:ind w:firstLine="720"/>
        <w:jc w:val="both"/>
        <w:rPr>
          <w:rFonts w:ascii="Arial" w:hAnsi="Arial" w:cs="Arial"/>
          <w:sz w:val="24"/>
          <w:szCs w:val="24"/>
        </w:rPr>
      </w:pPr>
      <w:r>
        <w:rPr>
          <w:rFonts w:ascii="Arial" w:hAnsi="Arial" w:cs="Arial"/>
          <w:sz w:val="24"/>
          <w:szCs w:val="24"/>
        </w:rPr>
        <w:t>Peste 60 de sedii ale autorităților publice centrale și locale, instituții de cultură și obiective turistice, precum și clădiri ale unor companii private, din București și din țară, vor fi iluminate, în această seară într-un mesaj de unitate</w:t>
      </w:r>
      <w:r w:rsidR="00C9735A">
        <w:rPr>
          <w:rFonts w:ascii="Arial" w:hAnsi="Arial" w:cs="Arial"/>
          <w:sz w:val="24"/>
          <w:szCs w:val="24"/>
        </w:rPr>
        <w:t xml:space="preserve"> prin care vrem să </w:t>
      </w:r>
      <w:r w:rsidR="003145CB">
        <w:rPr>
          <w:rFonts w:ascii="Arial" w:hAnsi="Arial" w:cs="Arial"/>
          <w:sz w:val="24"/>
          <w:szCs w:val="24"/>
        </w:rPr>
        <w:t xml:space="preserve">subliniem </w:t>
      </w:r>
      <w:r w:rsidR="00C9735A">
        <w:rPr>
          <w:rFonts w:ascii="Arial" w:hAnsi="Arial" w:cs="Arial"/>
          <w:sz w:val="24"/>
          <w:szCs w:val="24"/>
        </w:rPr>
        <w:t xml:space="preserve"> </w:t>
      </w:r>
      <w:r w:rsidR="003145CB">
        <w:rPr>
          <w:rFonts w:ascii="Arial" w:hAnsi="Arial" w:cs="Arial"/>
          <w:sz w:val="24"/>
          <w:szCs w:val="24"/>
        </w:rPr>
        <w:t>importanța</w:t>
      </w:r>
      <w:r w:rsidR="00C9735A">
        <w:rPr>
          <w:rFonts w:ascii="Arial" w:hAnsi="Arial" w:cs="Arial"/>
          <w:sz w:val="24"/>
          <w:szCs w:val="24"/>
        </w:rPr>
        <w:t xml:space="preserve"> Serviciului de urgență și </w:t>
      </w:r>
      <w:r w:rsidR="003145CB">
        <w:rPr>
          <w:rFonts w:ascii="Arial" w:hAnsi="Arial" w:cs="Arial"/>
          <w:sz w:val="24"/>
          <w:szCs w:val="24"/>
        </w:rPr>
        <w:t xml:space="preserve">a </w:t>
      </w:r>
      <w:r w:rsidR="00C9735A">
        <w:rPr>
          <w:rFonts w:ascii="Arial" w:hAnsi="Arial" w:cs="Arial"/>
          <w:sz w:val="24"/>
          <w:szCs w:val="24"/>
        </w:rPr>
        <w:t xml:space="preserve">apelării </w:t>
      </w:r>
      <w:r w:rsidR="003145CB">
        <w:rPr>
          <w:rFonts w:ascii="Arial" w:hAnsi="Arial" w:cs="Arial"/>
          <w:sz w:val="24"/>
          <w:szCs w:val="24"/>
        </w:rPr>
        <w:t xml:space="preserve">responsabile a </w:t>
      </w:r>
      <w:r w:rsidR="00C9735A">
        <w:rPr>
          <w:rFonts w:ascii="Arial" w:hAnsi="Arial" w:cs="Arial"/>
          <w:sz w:val="24"/>
          <w:szCs w:val="24"/>
        </w:rPr>
        <w:t>numărului unic 112</w:t>
      </w:r>
      <w:r w:rsidR="004B38AD">
        <w:rPr>
          <w:rFonts w:ascii="Arial" w:hAnsi="Arial" w:cs="Arial"/>
          <w:sz w:val="24"/>
          <w:szCs w:val="24"/>
        </w:rPr>
        <w:t>.</w:t>
      </w:r>
      <w:r w:rsidR="00C9735A">
        <w:rPr>
          <w:rFonts w:ascii="Arial" w:hAnsi="Arial" w:cs="Arial"/>
          <w:sz w:val="24"/>
          <w:szCs w:val="24"/>
        </w:rPr>
        <w:t xml:space="preserve"> </w:t>
      </w:r>
    </w:p>
    <w:p w14:paraId="6BA7D777" w14:textId="1B74D3B7" w:rsidR="004B38AD" w:rsidRDefault="00684C31" w:rsidP="00384C61">
      <w:pPr>
        <w:spacing w:after="120" w:line="20" w:lineRule="atLeast"/>
        <w:ind w:firstLine="720"/>
        <w:jc w:val="both"/>
        <w:rPr>
          <w:rFonts w:ascii="Arial" w:hAnsi="Arial" w:cs="Arial"/>
          <w:sz w:val="24"/>
          <w:szCs w:val="24"/>
        </w:rPr>
      </w:pPr>
      <w:r>
        <w:rPr>
          <w:rFonts w:ascii="Arial" w:hAnsi="Arial" w:cs="Arial"/>
          <w:sz w:val="24"/>
          <w:szCs w:val="24"/>
        </w:rPr>
        <w:t>Serviciul de Teleco</w:t>
      </w:r>
      <w:bookmarkStart w:id="0" w:name="_GoBack"/>
      <w:bookmarkEnd w:id="0"/>
      <w:r>
        <w:rPr>
          <w:rFonts w:ascii="Arial" w:hAnsi="Arial" w:cs="Arial"/>
          <w:sz w:val="24"/>
          <w:szCs w:val="24"/>
        </w:rPr>
        <w:t>municații Speciale și partenerii care s-au alăturat acestui demers de responsabilitate marchează astăzi Ziua Europeană a Numărului de Urgență 112</w:t>
      </w:r>
      <w:r w:rsidR="004B38AD">
        <w:rPr>
          <w:rFonts w:ascii="Arial" w:hAnsi="Arial" w:cs="Arial"/>
          <w:sz w:val="24"/>
          <w:szCs w:val="24"/>
        </w:rPr>
        <w:t xml:space="preserve"> și aduc, astfel, în atenția opiniei publice că este esențial să </w:t>
      </w:r>
      <w:r w:rsidR="00C20E1E">
        <w:rPr>
          <w:rFonts w:ascii="Arial" w:hAnsi="Arial" w:cs="Arial"/>
          <w:sz w:val="24"/>
          <w:szCs w:val="24"/>
        </w:rPr>
        <w:t>sunăm la</w:t>
      </w:r>
      <w:r w:rsidR="004B38AD">
        <w:rPr>
          <w:rFonts w:ascii="Arial" w:hAnsi="Arial" w:cs="Arial"/>
          <w:sz w:val="24"/>
          <w:szCs w:val="24"/>
        </w:rPr>
        <w:t xml:space="preserve"> 112 doar în situații urgente, în care sunt puse în pericol viața, proprietatea sau mediul.</w:t>
      </w:r>
    </w:p>
    <w:p w14:paraId="052B7C3A" w14:textId="0E1CFCAE" w:rsidR="0068591D" w:rsidRDefault="00C20E1E" w:rsidP="00384C61">
      <w:pPr>
        <w:spacing w:after="120" w:line="20" w:lineRule="atLeast"/>
        <w:ind w:firstLine="720"/>
        <w:jc w:val="both"/>
        <w:rPr>
          <w:rFonts w:ascii="Arial" w:hAnsi="Arial" w:cs="Arial"/>
          <w:sz w:val="24"/>
          <w:szCs w:val="24"/>
        </w:rPr>
      </w:pPr>
      <w:r w:rsidRPr="00135B1A">
        <w:rPr>
          <w:rFonts w:ascii="Arial" w:hAnsi="Arial" w:cs="Arial"/>
          <w:sz w:val="24"/>
          <w:szCs w:val="24"/>
        </w:rPr>
        <w:t>6</w:t>
      </w:r>
      <w:r w:rsidR="00FC2B44" w:rsidRPr="00135B1A">
        <w:rPr>
          <w:rFonts w:ascii="Arial" w:hAnsi="Arial" w:cs="Arial"/>
          <w:sz w:val="24"/>
          <w:szCs w:val="24"/>
        </w:rPr>
        <w:t>8</w:t>
      </w:r>
      <w:r w:rsidRPr="00135B1A">
        <w:rPr>
          <w:rFonts w:ascii="Arial" w:hAnsi="Arial" w:cs="Arial"/>
          <w:sz w:val="24"/>
          <w:szCs w:val="24"/>
        </w:rPr>
        <w:t xml:space="preserve"> </w:t>
      </w:r>
      <w:r>
        <w:rPr>
          <w:rFonts w:ascii="Arial" w:hAnsi="Arial" w:cs="Arial"/>
          <w:sz w:val="24"/>
          <w:szCs w:val="24"/>
        </w:rPr>
        <w:t>de obiective, inclusiv t</w:t>
      </w:r>
      <w:r w:rsidR="00DE04E3" w:rsidRPr="00EC55C9">
        <w:rPr>
          <w:rFonts w:ascii="Arial" w:hAnsi="Arial" w:cs="Arial"/>
          <w:sz w:val="24"/>
          <w:szCs w:val="24"/>
        </w:rPr>
        <w:t xml:space="preserve">urnul de comunicații </w:t>
      </w:r>
      <w:r w:rsidR="00511F0E">
        <w:rPr>
          <w:rFonts w:ascii="Arial" w:hAnsi="Arial" w:cs="Arial"/>
          <w:sz w:val="24"/>
          <w:szCs w:val="24"/>
        </w:rPr>
        <w:t xml:space="preserve">al </w:t>
      </w:r>
      <w:r w:rsidR="0068591D">
        <w:rPr>
          <w:rFonts w:ascii="Arial" w:hAnsi="Arial" w:cs="Arial"/>
          <w:sz w:val="24"/>
          <w:szCs w:val="24"/>
        </w:rPr>
        <w:t>STS</w:t>
      </w:r>
      <w:r>
        <w:rPr>
          <w:rFonts w:ascii="Arial" w:hAnsi="Arial" w:cs="Arial"/>
          <w:sz w:val="24"/>
          <w:szCs w:val="24"/>
        </w:rPr>
        <w:t xml:space="preserve">, vor fi </w:t>
      </w:r>
      <w:r w:rsidR="00F65E53">
        <w:rPr>
          <w:rFonts w:ascii="Arial" w:hAnsi="Arial" w:cs="Arial"/>
          <w:sz w:val="24"/>
          <w:szCs w:val="24"/>
        </w:rPr>
        <w:t>iluminat</w:t>
      </w:r>
      <w:r>
        <w:rPr>
          <w:rFonts w:ascii="Arial" w:hAnsi="Arial" w:cs="Arial"/>
          <w:sz w:val="24"/>
          <w:szCs w:val="24"/>
        </w:rPr>
        <w:t>e</w:t>
      </w:r>
      <w:r w:rsidR="00F65E53">
        <w:rPr>
          <w:rFonts w:ascii="Arial" w:hAnsi="Arial" w:cs="Arial"/>
          <w:sz w:val="24"/>
          <w:szCs w:val="24"/>
        </w:rPr>
        <w:t xml:space="preserve"> </w:t>
      </w:r>
      <w:r w:rsidR="00DE04E3" w:rsidRPr="00EC55C9">
        <w:rPr>
          <w:rFonts w:ascii="Arial" w:hAnsi="Arial" w:cs="Arial"/>
          <w:sz w:val="24"/>
          <w:szCs w:val="24"/>
        </w:rPr>
        <w:t>în roș</w:t>
      </w:r>
      <w:r w:rsidR="0068591D">
        <w:rPr>
          <w:rFonts w:ascii="Arial" w:hAnsi="Arial" w:cs="Arial"/>
          <w:sz w:val="24"/>
          <w:szCs w:val="24"/>
        </w:rPr>
        <w:t xml:space="preserve">u – culoare reprezentativă a Serviciului de </w:t>
      </w:r>
      <w:r w:rsidR="00FC2B44">
        <w:rPr>
          <w:rFonts w:ascii="Arial" w:hAnsi="Arial" w:cs="Arial"/>
          <w:sz w:val="24"/>
          <w:szCs w:val="24"/>
        </w:rPr>
        <w:t>u</w:t>
      </w:r>
      <w:r w:rsidR="0068591D">
        <w:rPr>
          <w:rFonts w:ascii="Arial" w:hAnsi="Arial" w:cs="Arial"/>
          <w:sz w:val="24"/>
          <w:szCs w:val="24"/>
        </w:rPr>
        <w:t>rgență 112.</w:t>
      </w:r>
    </w:p>
    <w:p w14:paraId="59DF0DF0" w14:textId="77777777" w:rsidR="0068591D" w:rsidRDefault="0068591D" w:rsidP="001151FD">
      <w:pPr>
        <w:spacing w:after="0" w:line="20" w:lineRule="atLeast"/>
        <w:jc w:val="both"/>
        <w:rPr>
          <w:rFonts w:ascii="Arial" w:hAnsi="Arial" w:cs="Arial"/>
          <w:sz w:val="24"/>
          <w:szCs w:val="24"/>
        </w:rPr>
      </w:pPr>
    </w:p>
    <w:p w14:paraId="730E918F" w14:textId="38FA7550" w:rsidR="007B0C19" w:rsidRDefault="0016471F" w:rsidP="00F64F18">
      <w:pPr>
        <w:spacing w:after="0" w:line="20" w:lineRule="atLeast"/>
        <w:ind w:firstLine="720"/>
        <w:jc w:val="both"/>
        <w:rPr>
          <w:rFonts w:ascii="Arial" w:hAnsi="Arial" w:cs="Arial"/>
          <w:sz w:val="24"/>
          <w:szCs w:val="24"/>
        </w:rPr>
      </w:pPr>
      <w:r>
        <w:rPr>
          <w:rFonts w:ascii="Arial" w:hAnsi="Arial" w:cs="Arial"/>
          <w:sz w:val="24"/>
          <w:szCs w:val="24"/>
        </w:rPr>
        <w:t>Le mulțumim partenerilor noștri din</w:t>
      </w:r>
      <w:r w:rsidR="007B0C19">
        <w:rPr>
          <w:rFonts w:ascii="Arial" w:hAnsi="Arial" w:cs="Arial"/>
          <w:sz w:val="24"/>
          <w:szCs w:val="24"/>
        </w:rPr>
        <w:t>:</w:t>
      </w:r>
    </w:p>
    <w:p w14:paraId="04253CA0" w14:textId="434F25DF" w:rsidR="00E61296" w:rsidRPr="007B0C19" w:rsidRDefault="00244B65" w:rsidP="007B0C19">
      <w:pPr>
        <w:pStyle w:val="ListParagraph"/>
        <w:numPr>
          <w:ilvl w:val="0"/>
          <w:numId w:val="22"/>
        </w:numPr>
        <w:spacing w:after="0" w:line="20" w:lineRule="atLeast"/>
        <w:jc w:val="both"/>
        <w:rPr>
          <w:rFonts w:ascii="Arial" w:hAnsi="Arial" w:cs="Arial"/>
          <w:sz w:val="24"/>
          <w:szCs w:val="24"/>
        </w:rPr>
      </w:pPr>
      <w:r w:rsidRPr="007B0C19">
        <w:rPr>
          <w:rFonts w:ascii="Arial" w:hAnsi="Arial" w:cs="Arial"/>
          <w:b/>
          <w:sz w:val="24"/>
          <w:szCs w:val="24"/>
        </w:rPr>
        <w:t>București</w:t>
      </w:r>
      <w:r w:rsidR="00E61296" w:rsidRPr="007B0C19">
        <w:rPr>
          <w:rFonts w:ascii="Arial" w:hAnsi="Arial" w:cs="Arial"/>
          <w:sz w:val="24"/>
          <w:szCs w:val="24"/>
        </w:rPr>
        <w:t>:</w:t>
      </w:r>
      <w:r w:rsidR="00411624" w:rsidRPr="007B0C19">
        <w:rPr>
          <w:rFonts w:ascii="Arial" w:hAnsi="Arial" w:cs="Arial"/>
          <w:sz w:val="24"/>
          <w:szCs w:val="24"/>
        </w:rPr>
        <w:t xml:space="preserve"> </w:t>
      </w:r>
    </w:p>
    <w:p w14:paraId="4CE648D6" w14:textId="77777777" w:rsidR="007B0C19" w:rsidRPr="00A17281" w:rsidRDefault="00411624" w:rsidP="007B0C19">
      <w:pPr>
        <w:pStyle w:val="ListParagraph"/>
        <w:numPr>
          <w:ilvl w:val="1"/>
          <w:numId w:val="22"/>
        </w:numPr>
        <w:spacing w:after="0" w:line="20" w:lineRule="atLeast"/>
        <w:rPr>
          <w:rFonts w:ascii="Arial" w:hAnsi="Arial" w:cs="Arial"/>
          <w:sz w:val="24"/>
          <w:szCs w:val="24"/>
        </w:rPr>
      </w:pPr>
      <w:r w:rsidRPr="00A17281">
        <w:rPr>
          <w:rFonts w:ascii="Arial" w:hAnsi="Arial" w:cs="Arial"/>
          <w:sz w:val="24"/>
          <w:szCs w:val="24"/>
        </w:rPr>
        <w:t>Guvernul</w:t>
      </w:r>
      <w:r w:rsidR="00E61296" w:rsidRPr="00A17281">
        <w:rPr>
          <w:rFonts w:ascii="Arial" w:hAnsi="Arial" w:cs="Arial"/>
          <w:sz w:val="24"/>
          <w:szCs w:val="24"/>
        </w:rPr>
        <w:t xml:space="preserve"> României</w:t>
      </w:r>
      <w:r w:rsidR="00157AFF" w:rsidRPr="00A17281">
        <w:rPr>
          <w:rFonts w:ascii="Arial" w:hAnsi="Arial" w:cs="Arial"/>
          <w:sz w:val="24"/>
          <w:szCs w:val="24"/>
        </w:rPr>
        <w:t xml:space="preserve"> prin iluminarea Palatului Victoria</w:t>
      </w:r>
    </w:p>
    <w:p w14:paraId="03E99E2C" w14:textId="77777777" w:rsidR="007B0C19" w:rsidRPr="00005164" w:rsidRDefault="00F90746" w:rsidP="007B0C19">
      <w:pPr>
        <w:pStyle w:val="ListParagraph"/>
        <w:numPr>
          <w:ilvl w:val="1"/>
          <w:numId w:val="22"/>
        </w:numPr>
        <w:spacing w:after="0" w:line="20" w:lineRule="atLeast"/>
        <w:rPr>
          <w:rFonts w:ascii="Arial" w:hAnsi="Arial" w:cs="Arial"/>
          <w:sz w:val="24"/>
          <w:szCs w:val="24"/>
        </w:rPr>
      </w:pPr>
      <w:r w:rsidRPr="00005164">
        <w:rPr>
          <w:rFonts w:ascii="Arial" w:hAnsi="Arial" w:cs="Arial"/>
          <w:sz w:val="24"/>
          <w:szCs w:val="24"/>
        </w:rPr>
        <w:t xml:space="preserve">Ministerul Apărării Naționale </w:t>
      </w:r>
    </w:p>
    <w:p w14:paraId="610F0DB2" w14:textId="3AAD427D" w:rsidR="00384C61" w:rsidRPr="00005164" w:rsidRDefault="00AA7835" w:rsidP="00384C61">
      <w:pPr>
        <w:pStyle w:val="ListParagraph"/>
        <w:numPr>
          <w:ilvl w:val="1"/>
          <w:numId w:val="22"/>
        </w:numPr>
        <w:spacing w:after="0" w:line="20" w:lineRule="atLeast"/>
        <w:rPr>
          <w:rFonts w:ascii="Arial" w:hAnsi="Arial" w:cs="Arial"/>
          <w:sz w:val="24"/>
          <w:szCs w:val="24"/>
        </w:rPr>
      </w:pPr>
      <w:r w:rsidRPr="005E21EB">
        <w:rPr>
          <w:rFonts w:ascii="Arial" w:hAnsi="Arial" w:cs="Arial"/>
          <w:sz w:val="24"/>
          <w:szCs w:val="24"/>
        </w:rPr>
        <w:t>Ministerul Afacerilor Interne</w:t>
      </w:r>
      <w:r w:rsidR="00384C61" w:rsidRPr="00384C61">
        <w:rPr>
          <w:rFonts w:ascii="Arial" w:hAnsi="Arial" w:cs="Arial"/>
          <w:sz w:val="24"/>
          <w:szCs w:val="24"/>
        </w:rPr>
        <w:t xml:space="preserve"> </w:t>
      </w:r>
    </w:p>
    <w:p w14:paraId="3B6CB7E2" w14:textId="77777777" w:rsidR="007B0C19" w:rsidRPr="007B0C19" w:rsidRDefault="00E61296" w:rsidP="007B0C19">
      <w:pPr>
        <w:pStyle w:val="ListParagraph"/>
        <w:numPr>
          <w:ilvl w:val="1"/>
          <w:numId w:val="22"/>
        </w:numPr>
        <w:spacing w:after="0" w:line="20" w:lineRule="atLeast"/>
        <w:rPr>
          <w:rFonts w:ascii="Arial" w:hAnsi="Arial" w:cs="Arial"/>
          <w:color w:val="FF0000"/>
          <w:sz w:val="24"/>
          <w:szCs w:val="24"/>
        </w:rPr>
      </w:pPr>
      <w:r w:rsidRPr="007B0C19">
        <w:rPr>
          <w:rFonts w:ascii="Arial" w:hAnsi="Arial" w:cs="Arial"/>
          <w:sz w:val="24"/>
          <w:szCs w:val="24"/>
        </w:rPr>
        <w:t>Opera Națională București</w:t>
      </w:r>
    </w:p>
    <w:p w14:paraId="46169621" w14:textId="77777777" w:rsidR="007B0C19" w:rsidRPr="007B0C19" w:rsidRDefault="00511F0E" w:rsidP="007B0C19">
      <w:pPr>
        <w:pStyle w:val="ListParagraph"/>
        <w:numPr>
          <w:ilvl w:val="1"/>
          <w:numId w:val="22"/>
        </w:numPr>
        <w:spacing w:after="0" w:line="20" w:lineRule="atLeast"/>
        <w:rPr>
          <w:rFonts w:ascii="Arial" w:hAnsi="Arial" w:cs="Arial"/>
          <w:color w:val="FF0000"/>
          <w:sz w:val="24"/>
          <w:szCs w:val="24"/>
        </w:rPr>
      </w:pPr>
      <w:r w:rsidRPr="007B0C19">
        <w:rPr>
          <w:rFonts w:ascii="Arial" w:hAnsi="Arial" w:cs="Arial"/>
          <w:sz w:val="24"/>
          <w:szCs w:val="24"/>
        </w:rPr>
        <w:t>Spitalul Colțea</w:t>
      </w:r>
    </w:p>
    <w:p w14:paraId="7D0D7A0A" w14:textId="77777777" w:rsidR="007B0C19" w:rsidRPr="007B0C19" w:rsidRDefault="00511F0E" w:rsidP="007B0C19">
      <w:pPr>
        <w:pStyle w:val="ListParagraph"/>
        <w:numPr>
          <w:ilvl w:val="1"/>
          <w:numId w:val="22"/>
        </w:numPr>
        <w:spacing w:after="0" w:line="20" w:lineRule="atLeast"/>
        <w:rPr>
          <w:rFonts w:ascii="Arial" w:hAnsi="Arial" w:cs="Arial"/>
          <w:color w:val="FF0000"/>
          <w:sz w:val="24"/>
          <w:szCs w:val="24"/>
        </w:rPr>
      </w:pPr>
      <w:r w:rsidRPr="007B0C19">
        <w:rPr>
          <w:rFonts w:ascii="Arial" w:hAnsi="Arial" w:cs="Arial"/>
          <w:sz w:val="24"/>
          <w:szCs w:val="24"/>
        </w:rPr>
        <w:t>Teatrul Național „</w:t>
      </w:r>
      <w:proofErr w:type="spellStart"/>
      <w:r w:rsidRPr="007B0C19">
        <w:rPr>
          <w:rFonts w:ascii="Arial" w:hAnsi="Arial" w:cs="Arial"/>
          <w:sz w:val="24"/>
          <w:szCs w:val="24"/>
        </w:rPr>
        <w:t>I.L.Caragiale</w:t>
      </w:r>
      <w:proofErr w:type="spellEnd"/>
      <w:r w:rsidRPr="007B0C19">
        <w:rPr>
          <w:rFonts w:ascii="Arial" w:hAnsi="Arial" w:cs="Arial"/>
          <w:sz w:val="24"/>
          <w:szCs w:val="24"/>
        </w:rPr>
        <w:t>”</w:t>
      </w:r>
      <w:r w:rsidR="0011644C" w:rsidRPr="007B0C19">
        <w:rPr>
          <w:rFonts w:ascii="Arial" w:hAnsi="Arial" w:cs="Arial"/>
          <w:sz w:val="24"/>
          <w:szCs w:val="24"/>
        </w:rPr>
        <w:t>, Sala Ion Caramitru</w:t>
      </w:r>
    </w:p>
    <w:p w14:paraId="6A7082F4" w14:textId="271A9CA4" w:rsidR="007B0C19" w:rsidRPr="00384C61" w:rsidRDefault="00511F0E" w:rsidP="007B0C19">
      <w:pPr>
        <w:pStyle w:val="ListParagraph"/>
        <w:numPr>
          <w:ilvl w:val="1"/>
          <w:numId w:val="22"/>
        </w:numPr>
        <w:spacing w:after="0" w:line="20" w:lineRule="atLeast"/>
        <w:rPr>
          <w:rFonts w:ascii="Arial" w:hAnsi="Arial" w:cs="Arial"/>
          <w:color w:val="FF0000"/>
          <w:sz w:val="24"/>
          <w:szCs w:val="24"/>
        </w:rPr>
      </w:pPr>
      <w:r w:rsidRPr="007B0C19">
        <w:rPr>
          <w:rFonts w:ascii="Arial" w:hAnsi="Arial" w:cs="Arial"/>
          <w:sz w:val="24"/>
          <w:szCs w:val="24"/>
        </w:rPr>
        <w:t>Teatrul Odeon</w:t>
      </w:r>
    </w:p>
    <w:p w14:paraId="42F7F8C0" w14:textId="23DC7DDE" w:rsidR="00384C61" w:rsidRPr="007B0C19" w:rsidRDefault="00384C61" w:rsidP="007B0C19">
      <w:pPr>
        <w:pStyle w:val="ListParagraph"/>
        <w:numPr>
          <w:ilvl w:val="1"/>
          <w:numId w:val="22"/>
        </w:numPr>
        <w:spacing w:after="0" w:line="20" w:lineRule="atLeast"/>
        <w:rPr>
          <w:rFonts w:ascii="Arial" w:hAnsi="Arial" w:cs="Arial"/>
          <w:color w:val="FF0000"/>
          <w:sz w:val="24"/>
          <w:szCs w:val="24"/>
        </w:rPr>
      </w:pPr>
      <w:r w:rsidRPr="00005164">
        <w:rPr>
          <w:rFonts w:ascii="Arial" w:hAnsi="Arial" w:cs="Arial"/>
          <w:sz w:val="24"/>
          <w:szCs w:val="24"/>
        </w:rPr>
        <w:t>CEC Bank</w:t>
      </w:r>
    </w:p>
    <w:p w14:paraId="4FA47C30" w14:textId="77777777" w:rsidR="007B0C19" w:rsidRPr="007B0C19" w:rsidRDefault="00511F0E" w:rsidP="007B0C19">
      <w:pPr>
        <w:pStyle w:val="ListParagraph"/>
        <w:numPr>
          <w:ilvl w:val="1"/>
          <w:numId w:val="22"/>
        </w:numPr>
        <w:spacing w:after="0" w:line="20" w:lineRule="atLeast"/>
        <w:rPr>
          <w:rFonts w:ascii="Arial" w:hAnsi="Arial" w:cs="Arial"/>
          <w:color w:val="FF0000"/>
          <w:sz w:val="24"/>
          <w:szCs w:val="24"/>
        </w:rPr>
      </w:pPr>
      <w:r w:rsidRPr="007B0C19">
        <w:rPr>
          <w:rFonts w:ascii="Arial" w:hAnsi="Arial" w:cs="Arial"/>
          <w:sz w:val="24"/>
          <w:szCs w:val="24"/>
        </w:rPr>
        <w:t>Magazinul Cocor</w:t>
      </w:r>
    </w:p>
    <w:p w14:paraId="2B3D65AD" w14:textId="77777777" w:rsidR="007B0C19" w:rsidRPr="007B0C19" w:rsidRDefault="00511F0E" w:rsidP="007B0C19">
      <w:pPr>
        <w:pStyle w:val="ListParagraph"/>
        <w:numPr>
          <w:ilvl w:val="1"/>
          <w:numId w:val="22"/>
        </w:numPr>
        <w:spacing w:after="0" w:line="20" w:lineRule="atLeast"/>
        <w:rPr>
          <w:rFonts w:ascii="Arial" w:hAnsi="Arial" w:cs="Arial"/>
          <w:color w:val="FF0000"/>
          <w:sz w:val="24"/>
          <w:szCs w:val="24"/>
        </w:rPr>
      </w:pPr>
      <w:proofErr w:type="spellStart"/>
      <w:r w:rsidRPr="007B0C19">
        <w:rPr>
          <w:rFonts w:ascii="Arial" w:hAnsi="Arial" w:cs="Arial"/>
          <w:sz w:val="24"/>
          <w:szCs w:val="24"/>
        </w:rPr>
        <w:t>Globalworth</w:t>
      </w:r>
      <w:proofErr w:type="spellEnd"/>
      <w:r w:rsidRPr="007B0C19">
        <w:rPr>
          <w:rFonts w:ascii="Arial" w:hAnsi="Arial" w:cs="Arial"/>
          <w:sz w:val="24"/>
          <w:szCs w:val="24"/>
        </w:rPr>
        <w:t xml:space="preserve"> </w:t>
      </w:r>
      <w:proofErr w:type="spellStart"/>
      <w:r w:rsidRPr="007B0C19">
        <w:rPr>
          <w:rFonts w:ascii="Arial" w:hAnsi="Arial" w:cs="Arial"/>
          <w:sz w:val="24"/>
          <w:szCs w:val="24"/>
        </w:rPr>
        <w:t>Tower</w:t>
      </w:r>
      <w:proofErr w:type="spellEnd"/>
    </w:p>
    <w:p w14:paraId="0ED1E8B5" w14:textId="2DCC0FEC" w:rsidR="000147C3" w:rsidRPr="00B3503C" w:rsidRDefault="00511F0E" w:rsidP="00B3503C">
      <w:pPr>
        <w:pStyle w:val="ListParagraph"/>
        <w:numPr>
          <w:ilvl w:val="1"/>
          <w:numId w:val="22"/>
        </w:numPr>
        <w:spacing w:after="0" w:line="20" w:lineRule="atLeast"/>
        <w:rPr>
          <w:rFonts w:ascii="Arial" w:hAnsi="Arial" w:cs="Arial"/>
          <w:color w:val="FF0000"/>
          <w:sz w:val="24"/>
          <w:szCs w:val="24"/>
        </w:rPr>
      </w:pPr>
      <w:proofErr w:type="spellStart"/>
      <w:r w:rsidRPr="007B0C19">
        <w:rPr>
          <w:rFonts w:ascii="Arial" w:hAnsi="Arial" w:cs="Arial"/>
          <w:sz w:val="24"/>
          <w:szCs w:val="24"/>
        </w:rPr>
        <w:t>Globalworth</w:t>
      </w:r>
      <w:proofErr w:type="spellEnd"/>
      <w:r w:rsidRPr="007B0C19">
        <w:rPr>
          <w:rFonts w:ascii="Arial" w:hAnsi="Arial" w:cs="Arial"/>
          <w:sz w:val="24"/>
          <w:szCs w:val="24"/>
        </w:rPr>
        <w:t xml:space="preserve"> Square</w:t>
      </w:r>
    </w:p>
    <w:p w14:paraId="088BA016" w14:textId="7C971898" w:rsidR="00B3503C" w:rsidRPr="00B3503C" w:rsidRDefault="00B3503C" w:rsidP="00B3503C">
      <w:pPr>
        <w:pStyle w:val="ListParagraph"/>
        <w:spacing w:after="0" w:line="20" w:lineRule="atLeast"/>
        <w:ind w:left="1440"/>
        <w:rPr>
          <w:rFonts w:ascii="Arial" w:hAnsi="Arial" w:cs="Arial"/>
          <w:color w:val="FF0000"/>
          <w:sz w:val="24"/>
          <w:szCs w:val="24"/>
        </w:rPr>
      </w:pPr>
    </w:p>
    <w:p w14:paraId="7852D679" w14:textId="1766A6D3" w:rsidR="00244B65" w:rsidRPr="00C63DCB" w:rsidRDefault="00720536" w:rsidP="001151FD">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00622D1D" w:rsidRPr="00C63DCB">
        <w:rPr>
          <w:rFonts w:ascii="Arial" w:hAnsi="Arial" w:cs="Arial"/>
          <w:b/>
          <w:sz w:val="24"/>
        </w:rPr>
        <w:t>udețul Alba</w:t>
      </w:r>
      <w:r w:rsidR="00E61296" w:rsidRPr="00C63DCB">
        <w:rPr>
          <w:rFonts w:ascii="Arial" w:hAnsi="Arial" w:cs="Arial"/>
          <w:sz w:val="24"/>
        </w:rPr>
        <w:t>:</w:t>
      </w:r>
    </w:p>
    <w:p w14:paraId="1889B064" w14:textId="5CB26A69" w:rsidR="00E61296" w:rsidRPr="00C63DCB" w:rsidRDefault="00E61296" w:rsidP="001151FD">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 xml:space="preserve">Sala Unirii </w:t>
      </w:r>
      <w:r w:rsidR="00F93B60">
        <w:rPr>
          <w:rFonts w:ascii="Arial" w:hAnsi="Arial" w:cs="Arial"/>
          <w:sz w:val="24"/>
        </w:rPr>
        <w:t xml:space="preserve">din cadrul </w:t>
      </w:r>
      <w:r w:rsidR="00F93B60" w:rsidRPr="00C63DCB">
        <w:rPr>
          <w:rFonts w:ascii="Arial" w:hAnsi="Arial" w:cs="Arial"/>
          <w:sz w:val="24"/>
        </w:rPr>
        <w:t>Muzeul</w:t>
      </w:r>
      <w:r w:rsidR="00F93B60">
        <w:rPr>
          <w:rFonts w:ascii="Arial" w:hAnsi="Arial" w:cs="Arial"/>
          <w:sz w:val="24"/>
        </w:rPr>
        <w:t>ui</w:t>
      </w:r>
      <w:r w:rsidR="00F93B60" w:rsidRPr="00C63DCB">
        <w:rPr>
          <w:rFonts w:ascii="Arial" w:hAnsi="Arial" w:cs="Arial"/>
          <w:sz w:val="24"/>
        </w:rPr>
        <w:t xml:space="preserve"> Național al Unirii </w:t>
      </w:r>
      <w:r w:rsidRPr="00C63DCB">
        <w:rPr>
          <w:rFonts w:ascii="Arial" w:hAnsi="Arial" w:cs="Arial"/>
          <w:sz w:val="24"/>
        </w:rPr>
        <w:t>și Secți</w:t>
      </w:r>
      <w:r w:rsidR="00FB3933">
        <w:rPr>
          <w:rFonts w:ascii="Arial" w:hAnsi="Arial" w:cs="Arial"/>
          <w:sz w:val="24"/>
        </w:rPr>
        <w:t>a</w:t>
      </w:r>
      <w:r w:rsidRPr="00C63DCB">
        <w:rPr>
          <w:rFonts w:ascii="Arial" w:hAnsi="Arial" w:cs="Arial"/>
          <w:sz w:val="24"/>
        </w:rPr>
        <w:t xml:space="preserve"> de Boli Infecțioase din cadrul </w:t>
      </w:r>
      <w:r w:rsidR="00622D1D" w:rsidRPr="00C63DCB">
        <w:rPr>
          <w:rFonts w:ascii="Arial" w:hAnsi="Arial" w:cs="Arial"/>
          <w:sz w:val="24"/>
        </w:rPr>
        <w:t>Spitalului Județean de Urgență Alba Iulia</w:t>
      </w:r>
      <w:r w:rsidR="00FB3933">
        <w:rPr>
          <w:rFonts w:ascii="Arial" w:hAnsi="Arial" w:cs="Arial"/>
          <w:sz w:val="24"/>
        </w:rPr>
        <w:t xml:space="preserve">, cu sprijinul </w:t>
      </w:r>
      <w:r w:rsidR="00FB3933" w:rsidRPr="00C63DCB">
        <w:rPr>
          <w:rFonts w:ascii="Arial" w:hAnsi="Arial" w:cs="Arial"/>
          <w:sz w:val="24"/>
        </w:rPr>
        <w:t>Consiliul Județean Alba</w:t>
      </w:r>
    </w:p>
    <w:p w14:paraId="51983260" w14:textId="385EA8F9" w:rsidR="00622D1D" w:rsidRDefault="00F93B60" w:rsidP="001151FD">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Monumentul Unirii</w:t>
      </w:r>
      <w:r w:rsidR="00135B1A">
        <w:rPr>
          <w:rFonts w:ascii="Arial" w:hAnsi="Arial" w:cs="Arial"/>
          <w:sz w:val="24"/>
        </w:rPr>
        <w:t>, p</w:t>
      </w:r>
      <w:r w:rsidRPr="00C63DCB">
        <w:rPr>
          <w:rFonts w:ascii="Arial" w:hAnsi="Arial" w:cs="Arial"/>
          <w:sz w:val="24"/>
        </w:rPr>
        <w:t>oduril</w:t>
      </w:r>
      <w:r w:rsidR="00F5370A">
        <w:rPr>
          <w:rFonts w:ascii="Arial" w:hAnsi="Arial" w:cs="Arial"/>
          <w:sz w:val="24"/>
        </w:rPr>
        <w:t>e</w:t>
      </w:r>
      <w:r w:rsidRPr="00C63DCB">
        <w:rPr>
          <w:rFonts w:ascii="Arial" w:hAnsi="Arial" w:cs="Arial"/>
          <w:sz w:val="24"/>
        </w:rPr>
        <w:t xml:space="preserve"> de acces </w:t>
      </w:r>
      <w:r w:rsidR="00135B1A" w:rsidRPr="00C63DCB">
        <w:rPr>
          <w:rFonts w:ascii="Arial" w:hAnsi="Arial" w:cs="Arial"/>
          <w:sz w:val="24"/>
        </w:rPr>
        <w:t xml:space="preserve">și zidurile </w:t>
      </w:r>
      <w:r w:rsidR="00135B1A">
        <w:rPr>
          <w:rFonts w:ascii="Arial" w:hAnsi="Arial" w:cs="Arial"/>
          <w:sz w:val="24"/>
        </w:rPr>
        <w:t>C</w:t>
      </w:r>
      <w:r w:rsidR="00135B1A" w:rsidRPr="00C63DCB">
        <w:rPr>
          <w:rFonts w:ascii="Arial" w:hAnsi="Arial" w:cs="Arial"/>
          <w:sz w:val="24"/>
        </w:rPr>
        <w:t>etății</w:t>
      </w:r>
      <w:r w:rsidR="00135B1A" w:rsidRPr="00C63DCB">
        <w:rPr>
          <w:rFonts w:ascii="Arial" w:hAnsi="Arial" w:cs="Arial"/>
          <w:sz w:val="24"/>
        </w:rPr>
        <w:t xml:space="preserve"> </w:t>
      </w:r>
      <w:r w:rsidRPr="00C63DCB">
        <w:rPr>
          <w:rFonts w:ascii="Arial" w:hAnsi="Arial" w:cs="Arial"/>
          <w:sz w:val="24"/>
        </w:rPr>
        <w:t>Alba Carolina</w:t>
      </w:r>
      <w:r w:rsidR="00F5370A">
        <w:rPr>
          <w:rFonts w:ascii="Arial" w:hAnsi="Arial" w:cs="Arial"/>
          <w:sz w:val="24"/>
        </w:rPr>
        <w:t>, precum</w:t>
      </w:r>
      <w:r>
        <w:rPr>
          <w:rFonts w:ascii="Arial" w:hAnsi="Arial" w:cs="Arial"/>
          <w:sz w:val="24"/>
        </w:rPr>
        <w:t>, cu sprijinul</w:t>
      </w:r>
      <w:r w:rsidRPr="00C63DCB">
        <w:rPr>
          <w:rFonts w:ascii="Arial" w:hAnsi="Arial" w:cs="Arial"/>
          <w:sz w:val="24"/>
        </w:rPr>
        <w:t xml:space="preserve"> </w:t>
      </w:r>
      <w:r w:rsidR="00622D1D" w:rsidRPr="00C63DCB">
        <w:rPr>
          <w:rFonts w:ascii="Arial" w:hAnsi="Arial" w:cs="Arial"/>
          <w:sz w:val="24"/>
        </w:rPr>
        <w:t>Primări</w:t>
      </w:r>
      <w:r>
        <w:rPr>
          <w:rFonts w:ascii="Arial" w:hAnsi="Arial" w:cs="Arial"/>
          <w:sz w:val="24"/>
        </w:rPr>
        <w:t>ei</w:t>
      </w:r>
      <w:r w:rsidR="00622D1D" w:rsidRPr="00C63DCB">
        <w:rPr>
          <w:rFonts w:ascii="Arial" w:hAnsi="Arial" w:cs="Arial"/>
          <w:sz w:val="24"/>
        </w:rPr>
        <w:t xml:space="preserve"> </w:t>
      </w:r>
      <w:r w:rsidR="00827573" w:rsidRPr="00C63DCB">
        <w:rPr>
          <w:rFonts w:ascii="Arial" w:hAnsi="Arial" w:cs="Arial"/>
          <w:sz w:val="24"/>
        </w:rPr>
        <w:t xml:space="preserve">Municipiului </w:t>
      </w:r>
      <w:r w:rsidR="00622D1D" w:rsidRPr="00C63DCB">
        <w:rPr>
          <w:rFonts w:ascii="Arial" w:hAnsi="Arial" w:cs="Arial"/>
          <w:sz w:val="24"/>
        </w:rPr>
        <w:t>Alba Iulia</w:t>
      </w:r>
    </w:p>
    <w:p w14:paraId="4BD867B4" w14:textId="3B181F2B" w:rsidR="00F93B60" w:rsidRPr="00C63DCB" w:rsidRDefault="00F93B60" w:rsidP="001151FD">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Inspectoratul pentru Situații de Urgență „Unirea” al județului Alba</w:t>
      </w:r>
    </w:p>
    <w:p w14:paraId="1BBB62D0" w14:textId="36CF679E" w:rsidR="00E61296" w:rsidRPr="00C63DCB" w:rsidRDefault="00E61296" w:rsidP="001151FD">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 xml:space="preserve">Inspectoratul de Jandarmi Județean </w:t>
      </w:r>
      <w:r w:rsidR="00F5370A">
        <w:rPr>
          <w:rFonts w:ascii="Arial" w:hAnsi="Arial" w:cs="Arial"/>
          <w:sz w:val="24"/>
        </w:rPr>
        <w:t xml:space="preserve">„Avram Iancu” </w:t>
      </w:r>
      <w:r w:rsidRPr="00C63DCB">
        <w:rPr>
          <w:rFonts w:ascii="Arial" w:hAnsi="Arial" w:cs="Arial"/>
          <w:sz w:val="24"/>
        </w:rPr>
        <w:t>Alba</w:t>
      </w:r>
    </w:p>
    <w:p w14:paraId="6F3DEF76" w14:textId="5DF322D4" w:rsidR="006A0450" w:rsidRPr="00D87568" w:rsidRDefault="00F93B60" w:rsidP="001151FD">
      <w:pPr>
        <w:pStyle w:val="ListParagraph"/>
        <w:numPr>
          <w:ilvl w:val="1"/>
          <w:numId w:val="14"/>
        </w:numPr>
        <w:spacing w:after="0" w:line="20" w:lineRule="atLeast"/>
        <w:contextualSpacing w:val="0"/>
        <w:jc w:val="both"/>
        <w:rPr>
          <w:rFonts w:ascii="Arial" w:hAnsi="Arial" w:cs="Arial"/>
          <w:sz w:val="24"/>
        </w:rPr>
      </w:pPr>
      <w:r w:rsidRPr="00D87568">
        <w:rPr>
          <w:rFonts w:ascii="Arial" w:hAnsi="Arial" w:cs="Arial"/>
          <w:sz w:val="24"/>
        </w:rPr>
        <w:t xml:space="preserve">Clădirea rectoratului Universității </w:t>
      </w:r>
      <w:r w:rsidR="00F5370A">
        <w:rPr>
          <w:rFonts w:ascii="Arial" w:hAnsi="Arial" w:cs="Arial"/>
          <w:sz w:val="24"/>
        </w:rPr>
        <w:t>„</w:t>
      </w:r>
      <w:r w:rsidRPr="00D87568">
        <w:rPr>
          <w:rFonts w:ascii="Arial" w:hAnsi="Arial" w:cs="Arial"/>
          <w:sz w:val="24"/>
        </w:rPr>
        <w:t>1 Decembrie 1918</w:t>
      </w:r>
      <w:r w:rsidR="00F5370A">
        <w:rPr>
          <w:rFonts w:ascii="Arial" w:hAnsi="Arial" w:cs="Arial"/>
          <w:sz w:val="24"/>
        </w:rPr>
        <w:t>”</w:t>
      </w:r>
      <w:r w:rsidRPr="00D87568">
        <w:rPr>
          <w:rFonts w:ascii="Arial" w:hAnsi="Arial" w:cs="Arial"/>
          <w:sz w:val="24"/>
        </w:rPr>
        <w:t xml:space="preserve"> din Alba Iulia</w:t>
      </w:r>
    </w:p>
    <w:p w14:paraId="2497A5A4" w14:textId="4BC5DA60" w:rsidR="00FB1B02" w:rsidRPr="00C63DCB" w:rsidRDefault="00720536" w:rsidP="00FB1B02">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FB1B02" w:rsidRPr="00C63DCB">
        <w:rPr>
          <w:rFonts w:ascii="Arial" w:hAnsi="Arial" w:cs="Arial"/>
          <w:b/>
          <w:sz w:val="24"/>
        </w:rPr>
        <w:t>Argeș</w:t>
      </w:r>
      <w:r w:rsidR="00FB1B02" w:rsidRPr="00C63DCB">
        <w:rPr>
          <w:rFonts w:ascii="Arial" w:hAnsi="Arial" w:cs="Arial"/>
          <w:sz w:val="24"/>
        </w:rPr>
        <w:t>:</w:t>
      </w:r>
    </w:p>
    <w:p w14:paraId="68BA440A" w14:textId="77777777" w:rsidR="00FB1B02" w:rsidRPr="00C63DCB" w:rsidRDefault="00FB1B02" w:rsidP="00FB1B02">
      <w:pPr>
        <w:pStyle w:val="ListParagraph"/>
        <w:numPr>
          <w:ilvl w:val="0"/>
          <w:numId w:val="16"/>
        </w:numPr>
        <w:spacing w:after="0" w:line="20" w:lineRule="atLeast"/>
        <w:contextualSpacing w:val="0"/>
        <w:jc w:val="both"/>
        <w:rPr>
          <w:rFonts w:ascii="Arial" w:hAnsi="Arial" w:cs="Arial"/>
          <w:sz w:val="24"/>
        </w:rPr>
      </w:pPr>
      <w:r w:rsidRPr="00C63DCB">
        <w:rPr>
          <w:rFonts w:ascii="Arial" w:hAnsi="Arial" w:cs="Arial"/>
          <w:sz w:val="24"/>
        </w:rPr>
        <w:t>Primăria Municipiului Pitești</w:t>
      </w:r>
    </w:p>
    <w:p w14:paraId="03C15D59" w14:textId="388C4E22" w:rsidR="00AE3E0A" w:rsidRDefault="00AE3E0A" w:rsidP="00AE3E0A">
      <w:pPr>
        <w:spacing w:after="0" w:line="20" w:lineRule="atLeast"/>
        <w:ind w:left="360"/>
        <w:jc w:val="both"/>
        <w:rPr>
          <w:rFonts w:ascii="Arial" w:hAnsi="Arial" w:cs="Arial"/>
          <w:b/>
          <w:sz w:val="24"/>
        </w:rPr>
      </w:pPr>
      <w:r>
        <w:rPr>
          <w:rFonts w:ascii="Arial" w:hAnsi="Arial" w:cs="Arial"/>
          <w:sz w:val="24"/>
        </w:rPr>
        <w:t>-</w:t>
      </w:r>
      <w:r>
        <w:rPr>
          <w:rFonts w:ascii="Arial" w:hAnsi="Arial" w:cs="Arial"/>
          <w:sz w:val="24"/>
        </w:rPr>
        <w:tab/>
      </w:r>
      <w:r w:rsidR="00720536">
        <w:rPr>
          <w:rFonts w:ascii="Arial" w:hAnsi="Arial" w:cs="Arial"/>
          <w:b/>
          <w:sz w:val="24"/>
        </w:rPr>
        <w:t>J</w:t>
      </w:r>
      <w:r w:rsidR="00720536" w:rsidRPr="00C63DCB">
        <w:rPr>
          <w:rFonts w:ascii="Arial" w:hAnsi="Arial" w:cs="Arial"/>
          <w:b/>
          <w:sz w:val="24"/>
        </w:rPr>
        <w:t xml:space="preserve">udețul </w:t>
      </w:r>
      <w:r w:rsidRPr="006C1596">
        <w:rPr>
          <w:rFonts w:ascii="Arial" w:hAnsi="Arial" w:cs="Arial"/>
          <w:b/>
          <w:sz w:val="24"/>
        </w:rPr>
        <w:t>Bistrița-Năsăud:</w:t>
      </w:r>
    </w:p>
    <w:p w14:paraId="2C26C971" w14:textId="10FAEAC9" w:rsidR="00AE3E0A" w:rsidRPr="006C1596" w:rsidRDefault="00AE3E0A" w:rsidP="00300323">
      <w:pPr>
        <w:pStyle w:val="ListParagraph"/>
        <w:numPr>
          <w:ilvl w:val="0"/>
          <w:numId w:val="18"/>
        </w:numPr>
        <w:spacing w:after="0" w:line="20" w:lineRule="atLeast"/>
        <w:ind w:left="1418"/>
        <w:jc w:val="both"/>
        <w:rPr>
          <w:rFonts w:ascii="Arial" w:hAnsi="Arial" w:cs="Arial"/>
          <w:b/>
          <w:sz w:val="24"/>
        </w:rPr>
      </w:pPr>
      <w:r>
        <w:rPr>
          <w:rFonts w:ascii="Arial" w:hAnsi="Arial" w:cs="Arial"/>
          <w:sz w:val="24"/>
        </w:rPr>
        <w:t>Consiliul Județean</w:t>
      </w:r>
      <w:r w:rsidR="00E6756E">
        <w:rPr>
          <w:rFonts w:ascii="Arial" w:hAnsi="Arial" w:cs="Arial"/>
          <w:sz w:val="24"/>
        </w:rPr>
        <w:t xml:space="preserve"> </w:t>
      </w:r>
      <w:r w:rsidR="00E6756E" w:rsidRPr="00AE3E0A">
        <w:rPr>
          <w:rFonts w:ascii="Arial" w:hAnsi="Arial" w:cs="Arial"/>
          <w:sz w:val="24"/>
        </w:rPr>
        <w:t>Bistrița</w:t>
      </w:r>
      <w:r w:rsidR="00E6756E">
        <w:rPr>
          <w:rFonts w:ascii="Arial" w:hAnsi="Arial" w:cs="Arial"/>
          <w:sz w:val="24"/>
        </w:rPr>
        <w:t>-</w:t>
      </w:r>
      <w:r w:rsidR="00E6756E" w:rsidRPr="00AE3E0A">
        <w:rPr>
          <w:rFonts w:ascii="Arial" w:hAnsi="Arial" w:cs="Arial"/>
          <w:sz w:val="24"/>
        </w:rPr>
        <w:t>Năsăud</w:t>
      </w:r>
    </w:p>
    <w:p w14:paraId="527FC8F8" w14:textId="5F10611C" w:rsidR="00AE3E0A" w:rsidRDefault="00AE3E0A" w:rsidP="00300323">
      <w:pPr>
        <w:pStyle w:val="ListParagraph"/>
        <w:numPr>
          <w:ilvl w:val="0"/>
          <w:numId w:val="18"/>
        </w:numPr>
        <w:spacing w:after="0" w:line="20" w:lineRule="atLeast"/>
        <w:ind w:left="1418"/>
        <w:jc w:val="both"/>
        <w:rPr>
          <w:rFonts w:ascii="Arial" w:hAnsi="Arial" w:cs="Arial"/>
          <w:sz w:val="24"/>
        </w:rPr>
      </w:pPr>
      <w:r>
        <w:rPr>
          <w:rFonts w:ascii="Arial" w:hAnsi="Arial" w:cs="Arial"/>
          <w:sz w:val="24"/>
        </w:rPr>
        <w:t xml:space="preserve">Instituția </w:t>
      </w:r>
      <w:r w:rsidRPr="006C1596">
        <w:rPr>
          <w:rFonts w:ascii="Arial" w:hAnsi="Arial" w:cs="Arial"/>
          <w:sz w:val="24"/>
        </w:rPr>
        <w:t>P</w:t>
      </w:r>
      <w:r>
        <w:rPr>
          <w:rFonts w:ascii="Arial" w:hAnsi="Arial" w:cs="Arial"/>
          <w:sz w:val="24"/>
        </w:rPr>
        <w:t>r</w:t>
      </w:r>
      <w:r w:rsidRPr="006C1596">
        <w:rPr>
          <w:rFonts w:ascii="Arial" w:hAnsi="Arial" w:cs="Arial"/>
          <w:sz w:val="24"/>
        </w:rPr>
        <w:t>efectu</w:t>
      </w:r>
      <w:r>
        <w:rPr>
          <w:rFonts w:ascii="Arial" w:hAnsi="Arial" w:cs="Arial"/>
          <w:sz w:val="24"/>
        </w:rPr>
        <w:t>lui</w:t>
      </w:r>
      <w:r w:rsidR="00E6756E">
        <w:rPr>
          <w:rFonts w:ascii="Arial" w:hAnsi="Arial" w:cs="Arial"/>
          <w:sz w:val="24"/>
        </w:rPr>
        <w:t xml:space="preserve"> </w:t>
      </w:r>
      <w:r w:rsidR="00E6756E" w:rsidRPr="00AE3E0A">
        <w:rPr>
          <w:rFonts w:ascii="Arial" w:hAnsi="Arial" w:cs="Arial"/>
          <w:sz w:val="24"/>
        </w:rPr>
        <w:t>județul Bistrița</w:t>
      </w:r>
      <w:r w:rsidR="00E6756E">
        <w:rPr>
          <w:rFonts w:ascii="Arial" w:hAnsi="Arial" w:cs="Arial"/>
          <w:sz w:val="24"/>
        </w:rPr>
        <w:t>-</w:t>
      </w:r>
      <w:r w:rsidR="00E6756E" w:rsidRPr="00AE3E0A">
        <w:rPr>
          <w:rFonts w:ascii="Arial" w:hAnsi="Arial" w:cs="Arial"/>
          <w:sz w:val="24"/>
        </w:rPr>
        <w:t>Năsăud</w:t>
      </w:r>
    </w:p>
    <w:p w14:paraId="234B04E0" w14:textId="7CA13802" w:rsidR="00FB1B02" w:rsidRDefault="00AE3E0A" w:rsidP="00300323">
      <w:pPr>
        <w:pStyle w:val="ListParagraph"/>
        <w:numPr>
          <w:ilvl w:val="0"/>
          <w:numId w:val="18"/>
        </w:numPr>
        <w:spacing w:after="0" w:line="20" w:lineRule="atLeast"/>
        <w:ind w:left="1418"/>
        <w:jc w:val="both"/>
        <w:rPr>
          <w:rFonts w:ascii="Arial" w:hAnsi="Arial" w:cs="Arial"/>
          <w:sz w:val="24"/>
        </w:rPr>
      </w:pPr>
      <w:r w:rsidRPr="00AE3E0A">
        <w:rPr>
          <w:rFonts w:ascii="Arial" w:hAnsi="Arial" w:cs="Arial"/>
          <w:sz w:val="24"/>
        </w:rPr>
        <w:lastRenderedPageBreak/>
        <w:t>Inspectoratul pentru Situații de Urgență „Bistrița” al județului Bistrița</w:t>
      </w:r>
      <w:r w:rsidR="00E6756E">
        <w:rPr>
          <w:rFonts w:ascii="Arial" w:hAnsi="Arial" w:cs="Arial"/>
          <w:sz w:val="24"/>
        </w:rPr>
        <w:t>-</w:t>
      </w:r>
      <w:r w:rsidRPr="00AE3E0A">
        <w:rPr>
          <w:rFonts w:ascii="Arial" w:hAnsi="Arial" w:cs="Arial"/>
          <w:sz w:val="24"/>
        </w:rPr>
        <w:t>Năsăud</w:t>
      </w:r>
    </w:p>
    <w:p w14:paraId="5BBC6BBA" w14:textId="44DA872D" w:rsidR="00FB1B02" w:rsidRPr="00C63DCB" w:rsidRDefault="00720536" w:rsidP="00FB1B02">
      <w:pPr>
        <w:pStyle w:val="ListParagraph"/>
        <w:numPr>
          <w:ilvl w:val="0"/>
          <w:numId w:val="14"/>
        </w:numPr>
        <w:spacing w:after="0" w:line="20" w:lineRule="atLeast"/>
        <w:jc w:val="both"/>
        <w:rPr>
          <w:rFonts w:ascii="Arial" w:hAnsi="Arial" w:cs="Arial"/>
          <w:b/>
          <w:sz w:val="24"/>
        </w:rPr>
      </w:pPr>
      <w:r>
        <w:rPr>
          <w:rFonts w:ascii="Arial" w:hAnsi="Arial" w:cs="Arial"/>
          <w:b/>
          <w:sz w:val="24"/>
        </w:rPr>
        <w:t>J</w:t>
      </w:r>
      <w:r w:rsidRPr="00C63DCB">
        <w:rPr>
          <w:rFonts w:ascii="Arial" w:hAnsi="Arial" w:cs="Arial"/>
          <w:b/>
          <w:sz w:val="24"/>
        </w:rPr>
        <w:t xml:space="preserve">udețul </w:t>
      </w:r>
      <w:r w:rsidR="00FB1B02" w:rsidRPr="00C63DCB">
        <w:rPr>
          <w:rFonts w:ascii="Arial" w:hAnsi="Arial" w:cs="Arial"/>
          <w:b/>
          <w:sz w:val="24"/>
        </w:rPr>
        <w:t>Botoșani:</w:t>
      </w:r>
    </w:p>
    <w:p w14:paraId="667D9E2D" w14:textId="0CA2F449" w:rsidR="00FB1B02" w:rsidRPr="00C21F95" w:rsidRDefault="00FB1B02" w:rsidP="00FB1B02">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 xml:space="preserve">Palatul Administrativ </w:t>
      </w:r>
      <w:r w:rsidRPr="00C21F95">
        <w:rPr>
          <w:rFonts w:ascii="Arial" w:hAnsi="Arial" w:cs="Arial"/>
          <w:sz w:val="24"/>
        </w:rPr>
        <w:t xml:space="preserve">al </w:t>
      </w:r>
      <w:r w:rsidR="00163FF1">
        <w:rPr>
          <w:rFonts w:ascii="Arial" w:hAnsi="Arial" w:cs="Arial"/>
          <w:sz w:val="24"/>
        </w:rPr>
        <w:t>j</w:t>
      </w:r>
      <w:r w:rsidRPr="00C21F95">
        <w:rPr>
          <w:rFonts w:ascii="Arial" w:hAnsi="Arial" w:cs="Arial"/>
          <w:sz w:val="24"/>
        </w:rPr>
        <w:t>udețului</w:t>
      </w:r>
      <w:r>
        <w:rPr>
          <w:rFonts w:ascii="Arial" w:hAnsi="Arial" w:cs="Arial"/>
          <w:sz w:val="24"/>
        </w:rPr>
        <w:t xml:space="preserve"> Botoșani</w:t>
      </w:r>
    </w:p>
    <w:p w14:paraId="7C2A1BDB" w14:textId="77777777" w:rsidR="00FB1B02" w:rsidRPr="00B904CD" w:rsidRDefault="00FB1B02" w:rsidP="00FB1B02">
      <w:pPr>
        <w:pStyle w:val="ListParagraph"/>
        <w:numPr>
          <w:ilvl w:val="1"/>
          <w:numId w:val="14"/>
        </w:numPr>
        <w:spacing w:after="0" w:line="20" w:lineRule="atLeast"/>
        <w:contextualSpacing w:val="0"/>
        <w:jc w:val="both"/>
        <w:rPr>
          <w:rFonts w:ascii="Arial" w:hAnsi="Arial" w:cs="Arial"/>
          <w:sz w:val="24"/>
        </w:rPr>
      </w:pPr>
      <w:r w:rsidRPr="00B904CD">
        <w:rPr>
          <w:rFonts w:ascii="Arial" w:hAnsi="Arial" w:cs="Arial"/>
          <w:sz w:val="24"/>
        </w:rPr>
        <w:t>Primăria Municipiului Botoșani</w:t>
      </w:r>
    </w:p>
    <w:p w14:paraId="43F51FA0" w14:textId="7543D9A9" w:rsidR="00DF208B" w:rsidRPr="00756B5E" w:rsidRDefault="00720536" w:rsidP="001151FD">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DF208B" w:rsidRPr="00756B5E">
        <w:rPr>
          <w:rFonts w:ascii="Arial" w:hAnsi="Arial" w:cs="Arial"/>
          <w:b/>
          <w:sz w:val="24"/>
        </w:rPr>
        <w:t>Brașov</w:t>
      </w:r>
      <w:r w:rsidR="00DF208B" w:rsidRPr="00756B5E">
        <w:rPr>
          <w:rFonts w:ascii="Arial" w:hAnsi="Arial" w:cs="Arial"/>
          <w:sz w:val="24"/>
        </w:rPr>
        <w:t xml:space="preserve">: </w:t>
      </w:r>
    </w:p>
    <w:p w14:paraId="617704A0" w14:textId="5E12FEE5" w:rsidR="002867AE" w:rsidRPr="00756B5E" w:rsidRDefault="00B31FEF" w:rsidP="001151FD">
      <w:pPr>
        <w:pStyle w:val="ListParagraph"/>
        <w:numPr>
          <w:ilvl w:val="1"/>
          <w:numId w:val="14"/>
        </w:numPr>
        <w:spacing w:after="0" w:line="20" w:lineRule="atLeast"/>
        <w:contextualSpacing w:val="0"/>
        <w:jc w:val="both"/>
        <w:rPr>
          <w:rFonts w:ascii="Arial" w:hAnsi="Arial" w:cs="Arial"/>
          <w:sz w:val="24"/>
        </w:rPr>
      </w:pPr>
      <w:r>
        <w:rPr>
          <w:rFonts w:ascii="Arial" w:hAnsi="Arial" w:cs="Arial"/>
          <w:sz w:val="24"/>
        </w:rPr>
        <w:t>L</w:t>
      </w:r>
      <w:r w:rsidRPr="00756B5E">
        <w:rPr>
          <w:rFonts w:ascii="Arial" w:hAnsi="Arial" w:cs="Arial"/>
          <w:sz w:val="24"/>
        </w:rPr>
        <w:t>ogo-</w:t>
      </w:r>
      <w:proofErr w:type="spellStart"/>
      <w:r w:rsidRPr="00756B5E">
        <w:rPr>
          <w:rFonts w:ascii="Arial" w:hAnsi="Arial" w:cs="Arial"/>
          <w:sz w:val="24"/>
        </w:rPr>
        <w:t>ul</w:t>
      </w:r>
      <w:proofErr w:type="spellEnd"/>
      <w:r w:rsidRPr="00756B5E">
        <w:rPr>
          <w:rFonts w:ascii="Arial" w:hAnsi="Arial" w:cs="Arial"/>
          <w:sz w:val="24"/>
        </w:rPr>
        <w:t xml:space="preserve"> municipiului de pe Muntele Tâmpa</w:t>
      </w:r>
      <w:r>
        <w:rPr>
          <w:rFonts w:ascii="Arial" w:hAnsi="Arial" w:cs="Arial"/>
          <w:sz w:val="24"/>
        </w:rPr>
        <w:t>, cu sprijinul</w:t>
      </w:r>
      <w:r w:rsidRPr="00756B5E">
        <w:rPr>
          <w:rFonts w:ascii="Arial" w:hAnsi="Arial" w:cs="Arial"/>
          <w:sz w:val="24"/>
        </w:rPr>
        <w:t xml:space="preserve"> </w:t>
      </w:r>
      <w:r w:rsidR="00180797" w:rsidRPr="00756B5E">
        <w:rPr>
          <w:rFonts w:ascii="Arial" w:hAnsi="Arial" w:cs="Arial"/>
          <w:sz w:val="24"/>
        </w:rPr>
        <w:t>Primări</w:t>
      </w:r>
      <w:r>
        <w:rPr>
          <w:rFonts w:ascii="Arial" w:hAnsi="Arial" w:cs="Arial"/>
          <w:sz w:val="24"/>
        </w:rPr>
        <w:t>ei</w:t>
      </w:r>
      <w:r w:rsidR="00180797" w:rsidRPr="00756B5E">
        <w:rPr>
          <w:rFonts w:ascii="Arial" w:hAnsi="Arial" w:cs="Arial"/>
          <w:sz w:val="24"/>
        </w:rPr>
        <w:t xml:space="preserve"> Municipiului </w:t>
      </w:r>
      <w:r w:rsidR="002842EF" w:rsidRPr="00756B5E">
        <w:rPr>
          <w:rFonts w:ascii="Arial" w:hAnsi="Arial" w:cs="Arial"/>
          <w:sz w:val="24"/>
        </w:rPr>
        <w:t>Brașov</w:t>
      </w:r>
      <w:r w:rsidR="00180797" w:rsidRPr="00756B5E">
        <w:rPr>
          <w:rFonts w:ascii="Arial" w:hAnsi="Arial" w:cs="Arial"/>
          <w:sz w:val="24"/>
        </w:rPr>
        <w:t xml:space="preserve"> </w:t>
      </w:r>
    </w:p>
    <w:p w14:paraId="11553461" w14:textId="3A017A23" w:rsidR="00622D1D" w:rsidRPr="00C63DCB" w:rsidRDefault="00720536" w:rsidP="001151FD">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DF208B" w:rsidRPr="00C63DCB">
        <w:rPr>
          <w:rFonts w:ascii="Arial" w:hAnsi="Arial" w:cs="Arial"/>
          <w:b/>
          <w:sz w:val="24"/>
        </w:rPr>
        <w:t>Cluj</w:t>
      </w:r>
      <w:r w:rsidR="00DF208B" w:rsidRPr="00C63DCB">
        <w:rPr>
          <w:rFonts w:ascii="Arial" w:hAnsi="Arial" w:cs="Arial"/>
          <w:sz w:val="24"/>
        </w:rPr>
        <w:t>:</w:t>
      </w:r>
    </w:p>
    <w:p w14:paraId="6FEF07FF" w14:textId="12542A8F" w:rsidR="002867AE" w:rsidRPr="00C63DCB" w:rsidRDefault="002867AE" w:rsidP="001151FD">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Consiliul Județean Cluj</w:t>
      </w:r>
    </w:p>
    <w:p w14:paraId="5A6891FD" w14:textId="6436CDC0" w:rsidR="0059757D" w:rsidRPr="00C63DCB" w:rsidRDefault="0059757D" w:rsidP="001151FD">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 xml:space="preserve">Casa de Cultură a </w:t>
      </w:r>
      <w:r w:rsidR="00FD5067" w:rsidRPr="00C63DCB">
        <w:rPr>
          <w:rFonts w:ascii="Arial" w:hAnsi="Arial" w:cs="Arial"/>
          <w:sz w:val="24"/>
        </w:rPr>
        <w:t>S</w:t>
      </w:r>
      <w:r w:rsidRPr="00C63DCB">
        <w:rPr>
          <w:rFonts w:ascii="Arial" w:hAnsi="Arial" w:cs="Arial"/>
          <w:sz w:val="24"/>
        </w:rPr>
        <w:t xml:space="preserve">tudenților </w:t>
      </w:r>
      <w:r w:rsidR="00EA0EBE">
        <w:rPr>
          <w:rFonts w:ascii="Arial" w:hAnsi="Arial" w:cs="Arial"/>
          <w:sz w:val="24"/>
        </w:rPr>
        <w:t xml:space="preserve">„Dumitru Fărcaș” </w:t>
      </w:r>
      <w:r w:rsidRPr="00C63DCB">
        <w:rPr>
          <w:rFonts w:ascii="Arial" w:hAnsi="Arial" w:cs="Arial"/>
          <w:sz w:val="24"/>
        </w:rPr>
        <w:t>Cluj</w:t>
      </w:r>
      <w:r w:rsidR="00FD5067" w:rsidRPr="00C63DCB">
        <w:rPr>
          <w:rFonts w:ascii="Arial" w:hAnsi="Arial" w:cs="Arial"/>
          <w:sz w:val="24"/>
        </w:rPr>
        <w:t>-Napoca</w:t>
      </w:r>
    </w:p>
    <w:p w14:paraId="1144CBAD" w14:textId="062D1109" w:rsidR="0059757D" w:rsidRPr="00C63DCB" w:rsidRDefault="0059757D" w:rsidP="001151FD">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 xml:space="preserve">Biblioteca Centrală Universitară </w:t>
      </w:r>
      <w:r w:rsidR="00EA0EBE">
        <w:rPr>
          <w:rFonts w:ascii="Arial" w:hAnsi="Arial" w:cs="Arial"/>
          <w:sz w:val="24"/>
        </w:rPr>
        <w:t xml:space="preserve">„Lucian Blaga” </w:t>
      </w:r>
      <w:r w:rsidRPr="00C63DCB">
        <w:rPr>
          <w:rFonts w:ascii="Arial" w:hAnsi="Arial" w:cs="Arial"/>
          <w:sz w:val="24"/>
        </w:rPr>
        <w:t>Cluj</w:t>
      </w:r>
      <w:r w:rsidR="00FD5067" w:rsidRPr="00C63DCB">
        <w:rPr>
          <w:rFonts w:ascii="Arial" w:hAnsi="Arial" w:cs="Arial"/>
          <w:sz w:val="24"/>
        </w:rPr>
        <w:t>-Napoca</w:t>
      </w:r>
    </w:p>
    <w:p w14:paraId="2B5C888D" w14:textId="088F5913" w:rsidR="0059757D" w:rsidRPr="00C63DCB" w:rsidRDefault="0059757D" w:rsidP="001151FD">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Clădirea Rectoratului Universității de Medicină și Farmacie „Iuliu Hațieganu</w:t>
      </w:r>
      <w:r w:rsidR="00FD5067" w:rsidRPr="00C63DCB">
        <w:rPr>
          <w:rFonts w:ascii="Arial" w:hAnsi="Arial" w:cs="Arial"/>
          <w:sz w:val="24"/>
        </w:rPr>
        <w:t>” Cluj-Napoca</w:t>
      </w:r>
    </w:p>
    <w:p w14:paraId="2E1342A3" w14:textId="36F79E1B" w:rsidR="00FD5067" w:rsidRPr="00C63DCB" w:rsidRDefault="00FD5067" w:rsidP="001151FD">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Nodul „N” din Cluj-Napoca</w:t>
      </w:r>
    </w:p>
    <w:p w14:paraId="5974AA2F" w14:textId="33668F24" w:rsidR="002867AE" w:rsidRPr="00C63DCB" w:rsidRDefault="002867AE" w:rsidP="001151FD">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 xml:space="preserve">Primăria </w:t>
      </w:r>
      <w:r w:rsidR="00827573" w:rsidRPr="00C63DCB">
        <w:rPr>
          <w:rFonts w:ascii="Arial" w:hAnsi="Arial" w:cs="Arial"/>
          <w:sz w:val="24"/>
        </w:rPr>
        <w:t xml:space="preserve">Municipiului </w:t>
      </w:r>
      <w:r w:rsidR="00FD5067" w:rsidRPr="00C63DCB">
        <w:rPr>
          <w:rFonts w:ascii="Arial" w:hAnsi="Arial" w:cs="Arial"/>
          <w:sz w:val="24"/>
        </w:rPr>
        <w:t>Turda</w:t>
      </w:r>
      <w:r w:rsidRPr="00C63DCB">
        <w:rPr>
          <w:rFonts w:ascii="Arial" w:hAnsi="Arial" w:cs="Arial"/>
          <w:sz w:val="24"/>
        </w:rPr>
        <w:t xml:space="preserve"> </w:t>
      </w:r>
    </w:p>
    <w:p w14:paraId="008E1EF7" w14:textId="305A89CF" w:rsidR="00FD5067" w:rsidRPr="00C63DCB" w:rsidRDefault="00FD5067" w:rsidP="001151FD">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Clădirea de birouri „</w:t>
      </w:r>
      <w:proofErr w:type="spellStart"/>
      <w:r w:rsidRPr="00C63DCB">
        <w:rPr>
          <w:rFonts w:ascii="Arial" w:hAnsi="Arial" w:cs="Arial"/>
          <w:sz w:val="24"/>
        </w:rPr>
        <w:t>Optimus</w:t>
      </w:r>
      <w:proofErr w:type="spellEnd"/>
      <w:r w:rsidRPr="00C63DCB">
        <w:rPr>
          <w:rFonts w:ascii="Arial" w:hAnsi="Arial" w:cs="Arial"/>
          <w:sz w:val="24"/>
        </w:rPr>
        <w:t xml:space="preserve"> Nova</w:t>
      </w:r>
      <w:r w:rsidR="0011355E">
        <w:rPr>
          <w:rFonts w:ascii="Arial" w:hAnsi="Arial" w:cs="Arial"/>
          <w:sz w:val="24"/>
        </w:rPr>
        <w:t xml:space="preserve"> Center</w:t>
      </w:r>
      <w:r w:rsidRPr="00C63DCB">
        <w:rPr>
          <w:rFonts w:ascii="Arial" w:hAnsi="Arial" w:cs="Arial"/>
          <w:sz w:val="24"/>
        </w:rPr>
        <w:t>” din comuna Florești</w:t>
      </w:r>
    </w:p>
    <w:p w14:paraId="360E5666" w14:textId="6E683E73" w:rsidR="00FD5067" w:rsidRDefault="006A291D" w:rsidP="001151FD">
      <w:pPr>
        <w:pStyle w:val="ListParagraph"/>
        <w:numPr>
          <w:ilvl w:val="1"/>
          <w:numId w:val="14"/>
        </w:numPr>
        <w:spacing w:after="0" w:line="20" w:lineRule="atLeast"/>
        <w:contextualSpacing w:val="0"/>
        <w:jc w:val="both"/>
        <w:rPr>
          <w:rFonts w:ascii="Arial" w:hAnsi="Arial" w:cs="Arial"/>
          <w:sz w:val="24"/>
        </w:rPr>
      </w:pPr>
      <w:r>
        <w:rPr>
          <w:rFonts w:ascii="Arial" w:hAnsi="Arial" w:cs="Arial"/>
          <w:sz w:val="24"/>
        </w:rPr>
        <w:t>Primăria</w:t>
      </w:r>
      <w:r w:rsidR="00FD5067" w:rsidRPr="00C63DCB">
        <w:rPr>
          <w:rFonts w:ascii="Arial" w:hAnsi="Arial" w:cs="Arial"/>
          <w:sz w:val="24"/>
        </w:rPr>
        <w:t xml:space="preserve"> Municipiului Dej</w:t>
      </w:r>
    </w:p>
    <w:p w14:paraId="3030A775" w14:textId="56D7AE15" w:rsidR="00197E5F" w:rsidRDefault="00197E5F" w:rsidP="001151FD">
      <w:pPr>
        <w:pStyle w:val="ListParagraph"/>
        <w:numPr>
          <w:ilvl w:val="1"/>
          <w:numId w:val="14"/>
        </w:numPr>
        <w:spacing w:after="0" w:line="20" w:lineRule="atLeast"/>
        <w:contextualSpacing w:val="0"/>
        <w:jc w:val="both"/>
        <w:rPr>
          <w:rFonts w:ascii="Arial" w:hAnsi="Arial" w:cs="Arial"/>
          <w:sz w:val="24"/>
        </w:rPr>
      </w:pPr>
      <w:r w:rsidRPr="00197E5F">
        <w:rPr>
          <w:rFonts w:ascii="Arial" w:hAnsi="Arial" w:cs="Arial"/>
          <w:sz w:val="24"/>
        </w:rPr>
        <w:t>Prim</w:t>
      </w:r>
      <w:r w:rsidR="00FC2B44">
        <w:rPr>
          <w:rFonts w:ascii="Arial" w:hAnsi="Arial" w:cs="Arial"/>
          <w:sz w:val="24"/>
        </w:rPr>
        <w:t>ă</w:t>
      </w:r>
      <w:r w:rsidRPr="00197E5F">
        <w:rPr>
          <w:rFonts w:ascii="Arial" w:hAnsi="Arial" w:cs="Arial"/>
          <w:sz w:val="24"/>
        </w:rPr>
        <w:t>ria Comunei Flore</w:t>
      </w:r>
      <w:r w:rsidR="00FC2B44">
        <w:rPr>
          <w:rFonts w:ascii="Arial" w:hAnsi="Arial" w:cs="Arial"/>
          <w:sz w:val="24"/>
        </w:rPr>
        <w:t>ș</w:t>
      </w:r>
      <w:r w:rsidRPr="00197E5F">
        <w:rPr>
          <w:rFonts w:ascii="Arial" w:hAnsi="Arial" w:cs="Arial"/>
          <w:sz w:val="24"/>
        </w:rPr>
        <w:t>ti</w:t>
      </w:r>
    </w:p>
    <w:p w14:paraId="0305D591" w14:textId="49B8ED29" w:rsidR="00041CDA" w:rsidRPr="00C63DCB" w:rsidRDefault="00720536" w:rsidP="00041CDA">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041CDA" w:rsidRPr="00C63DCB">
        <w:rPr>
          <w:rFonts w:ascii="Arial" w:hAnsi="Arial" w:cs="Arial"/>
          <w:b/>
          <w:sz w:val="24"/>
        </w:rPr>
        <w:t>Dâmbovița</w:t>
      </w:r>
      <w:r w:rsidR="00041CDA" w:rsidRPr="00C63DCB">
        <w:rPr>
          <w:rFonts w:ascii="Arial" w:hAnsi="Arial" w:cs="Arial"/>
          <w:sz w:val="24"/>
        </w:rPr>
        <w:t>:</w:t>
      </w:r>
    </w:p>
    <w:p w14:paraId="5AEBC882" w14:textId="73DAB386" w:rsidR="00FB1B02" w:rsidRDefault="00041CDA" w:rsidP="00FB1B02">
      <w:pPr>
        <w:pStyle w:val="ListParagraph"/>
        <w:numPr>
          <w:ilvl w:val="0"/>
          <w:numId w:val="16"/>
        </w:numPr>
        <w:spacing w:after="0" w:line="20" w:lineRule="atLeast"/>
        <w:contextualSpacing w:val="0"/>
        <w:jc w:val="both"/>
        <w:rPr>
          <w:rFonts w:ascii="Arial" w:hAnsi="Arial" w:cs="Arial"/>
          <w:sz w:val="24"/>
        </w:rPr>
      </w:pPr>
      <w:r w:rsidRPr="00C63DCB">
        <w:rPr>
          <w:rFonts w:ascii="Arial" w:hAnsi="Arial" w:cs="Arial"/>
          <w:sz w:val="24"/>
        </w:rPr>
        <w:t>Primăria Municipiului Târgoviște</w:t>
      </w:r>
    </w:p>
    <w:p w14:paraId="3AEFB7F0" w14:textId="0089667B" w:rsidR="005B1083" w:rsidRPr="00C63DCB" w:rsidRDefault="00720536" w:rsidP="005B1083">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5B1083" w:rsidRPr="00C63DCB">
        <w:rPr>
          <w:rFonts w:ascii="Arial" w:hAnsi="Arial" w:cs="Arial"/>
          <w:b/>
          <w:sz w:val="24"/>
        </w:rPr>
        <w:t>Dolj</w:t>
      </w:r>
      <w:r w:rsidR="005B1083" w:rsidRPr="00C63DCB">
        <w:rPr>
          <w:rFonts w:ascii="Arial" w:hAnsi="Arial" w:cs="Arial"/>
          <w:sz w:val="24"/>
        </w:rPr>
        <w:t>:</w:t>
      </w:r>
    </w:p>
    <w:p w14:paraId="19704523" w14:textId="6B53D6E4" w:rsidR="005B1083" w:rsidRPr="00C63DCB" w:rsidRDefault="005B1083" w:rsidP="005B1083">
      <w:pPr>
        <w:pStyle w:val="ListParagraph"/>
        <w:numPr>
          <w:ilvl w:val="0"/>
          <w:numId w:val="16"/>
        </w:numPr>
        <w:spacing w:after="0" w:line="20" w:lineRule="atLeast"/>
        <w:contextualSpacing w:val="0"/>
        <w:jc w:val="both"/>
        <w:rPr>
          <w:rFonts w:ascii="Arial" w:hAnsi="Arial" w:cs="Arial"/>
          <w:sz w:val="24"/>
        </w:rPr>
      </w:pPr>
      <w:r w:rsidRPr="005B1083">
        <w:rPr>
          <w:rFonts w:ascii="Arial" w:hAnsi="Arial" w:cs="Arial"/>
          <w:sz w:val="24"/>
        </w:rPr>
        <w:t>Casa Băniei din cadrul Muzeului Olteniei</w:t>
      </w:r>
      <w:r w:rsidR="00FF016A">
        <w:rPr>
          <w:rFonts w:ascii="Arial" w:hAnsi="Arial" w:cs="Arial"/>
          <w:sz w:val="24"/>
        </w:rPr>
        <w:t>, Craiova</w:t>
      </w:r>
    </w:p>
    <w:p w14:paraId="13A0FD22" w14:textId="08785F46" w:rsidR="00FB1B02" w:rsidRPr="00C63DCB" w:rsidRDefault="00720536" w:rsidP="00FB1B02">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FB1B02" w:rsidRPr="00C63DCB">
        <w:rPr>
          <w:rFonts w:ascii="Arial" w:hAnsi="Arial" w:cs="Arial"/>
          <w:b/>
          <w:sz w:val="24"/>
        </w:rPr>
        <w:t>Galați</w:t>
      </w:r>
      <w:r w:rsidR="00FB1B02" w:rsidRPr="00C63DCB">
        <w:rPr>
          <w:rFonts w:ascii="Arial" w:hAnsi="Arial" w:cs="Arial"/>
          <w:sz w:val="24"/>
        </w:rPr>
        <w:t>:</w:t>
      </w:r>
    </w:p>
    <w:p w14:paraId="221BB6ED" w14:textId="4C95C3C0" w:rsidR="00FB1B02" w:rsidRPr="00C63DCB" w:rsidRDefault="00FB1B02" w:rsidP="00FB1B02">
      <w:pPr>
        <w:pStyle w:val="ListParagraph"/>
        <w:numPr>
          <w:ilvl w:val="0"/>
          <w:numId w:val="16"/>
        </w:numPr>
        <w:spacing w:after="0" w:line="20" w:lineRule="atLeast"/>
        <w:contextualSpacing w:val="0"/>
        <w:jc w:val="both"/>
        <w:rPr>
          <w:rFonts w:ascii="Arial" w:hAnsi="Arial" w:cs="Arial"/>
          <w:sz w:val="24"/>
        </w:rPr>
      </w:pPr>
      <w:r w:rsidRPr="00C63DCB">
        <w:rPr>
          <w:rFonts w:ascii="Arial" w:hAnsi="Arial" w:cs="Arial"/>
          <w:sz w:val="24"/>
        </w:rPr>
        <w:t>Consiliul Județean Galați</w:t>
      </w:r>
    </w:p>
    <w:p w14:paraId="1C457712" w14:textId="77777777" w:rsidR="00FB1B02" w:rsidRPr="00C63DCB" w:rsidRDefault="00FB1B02" w:rsidP="00FB1B02">
      <w:pPr>
        <w:pStyle w:val="ListParagraph"/>
        <w:numPr>
          <w:ilvl w:val="0"/>
          <w:numId w:val="16"/>
        </w:numPr>
        <w:spacing w:after="0" w:line="20" w:lineRule="atLeast"/>
        <w:contextualSpacing w:val="0"/>
        <w:jc w:val="both"/>
        <w:rPr>
          <w:rFonts w:ascii="Arial" w:hAnsi="Arial" w:cs="Arial"/>
          <w:sz w:val="24"/>
        </w:rPr>
      </w:pPr>
      <w:r w:rsidRPr="00C63DCB">
        <w:rPr>
          <w:rFonts w:ascii="Arial" w:hAnsi="Arial" w:cs="Arial"/>
          <w:sz w:val="24"/>
        </w:rPr>
        <w:t>Clădirea de birouri „</w:t>
      </w:r>
      <w:proofErr w:type="spellStart"/>
      <w:r w:rsidRPr="00C63DCB">
        <w:rPr>
          <w:rFonts w:ascii="Arial" w:hAnsi="Arial" w:cs="Arial"/>
          <w:sz w:val="24"/>
        </w:rPr>
        <w:t>OneCENTER</w:t>
      </w:r>
      <w:proofErr w:type="spellEnd"/>
      <w:r w:rsidRPr="00C63DCB">
        <w:rPr>
          <w:rFonts w:ascii="Arial" w:hAnsi="Arial" w:cs="Arial"/>
          <w:sz w:val="24"/>
        </w:rPr>
        <w:t>” Galați</w:t>
      </w:r>
    </w:p>
    <w:p w14:paraId="6DFF9CD3" w14:textId="484399D2" w:rsidR="005A2B5A" w:rsidRPr="00C63DCB" w:rsidRDefault="00720536" w:rsidP="005A2B5A">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5A2B5A" w:rsidRPr="00C63DCB">
        <w:rPr>
          <w:rFonts w:ascii="Arial" w:hAnsi="Arial" w:cs="Arial"/>
          <w:b/>
          <w:sz w:val="24"/>
        </w:rPr>
        <w:t>Gorj</w:t>
      </w:r>
      <w:r w:rsidR="005A2B5A" w:rsidRPr="00C63DCB">
        <w:rPr>
          <w:rFonts w:ascii="Arial" w:hAnsi="Arial" w:cs="Arial"/>
          <w:sz w:val="24"/>
        </w:rPr>
        <w:t>:</w:t>
      </w:r>
    </w:p>
    <w:p w14:paraId="6149B27B" w14:textId="5889CCF3" w:rsidR="005A2B5A" w:rsidRPr="00C21F95" w:rsidRDefault="005A2B5A" w:rsidP="005A2B5A">
      <w:pPr>
        <w:pStyle w:val="ListParagraph"/>
        <w:numPr>
          <w:ilvl w:val="0"/>
          <w:numId w:val="16"/>
        </w:numPr>
        <w:spacing w:after="0" w:line="20" w:lineRule="atLeast"/>
        <w:contextualSpacing w:val="0"/>
        <w:jc w:val="both"/>
        <w:rPr>
          <w:rFonts w:ascii="Arial" w:hAnsi="Arial" w:cs="Arial"/>
          <w:sz w:val="24"/>
        </w:rPr>
      </w:pPr>
      <w:r w:rsidRPr="00C63DCB">
        <w:rPr>
          <w:rFonts w:ascii="Arial" w:hAnsi="Arial" w:cs="Arial"/>
          <w:sz w:val="24"/>
        </w:rPr>
        <w:t xml:space="preserve">Primăria Municipiului </w:t>
      </w:r>
      <w:r w:rsidRPr="00C21F95">
        <w:rPr>
          <w:rFonts w:ascii="Arial" w:hAnsi="Arial" w:cs="Arial"/>
          <w:sz w:val="24"/>
        </w:rPr>
        <w:t>Târgu Jiu</w:t>
      </w:r>
    </w:p>
    <w:p w14:paraId="39885BC5" w14:textId="31F14016" w:rsidR="005574CB" w:rsidRDefault="003472C6" w:rsidP="005A2B5A">
      <w:pPr>
        <w:pStyle w:val="ListParagraph"/>
        <w:numPr>
          <w:ilvl w:val="0"/>
          <w:numId w:val="16"/>
        </w:numPr>
        <w:spacing w:after="0" w:line="20" w:lineRule="atLeast"/>
        <w:contextualSpacing w:val="0"/>
        <w:jc w:val="both"/>
        <w:rPr>
          <w:rFonts w:ascii="Arial" w:hAnsi="Arial" w:cs="Arial"/>
          <w:sz w:val="24"/>
        </w:rPr>
      </w:pPr>
      <w:r>
        <w:rPr>
          <w:rFonts w:ascii="Arial" w:hAnsi="Arial" w:cs="Arial"/>
          <w:sz w:val="24"/>
        </w:rPr>
        <w:t>Palatul Administrativ al județului Gorj, cu sprijinul Instituției Prefectului județului Gorj și Consiliului Județean Gorj</w:t>
      </w:r>
    </w:p>
    <w:p w14:paraId="745803A0" w14:textId="5B63D2EB" w:rsidR="00DF208B" w:rsidRPr="00C63DCB" w:rsidRDefault="00720536" w:rsidP="001151FD">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DF208B" w:rsidRPr="00C63DCB">
        <w:rPr>
          <w:rFonts w:ascii="Arial" w:hAnsi="Arial" w:cs="Arial"/>
          <w:b/>
          <w:sz w:val="24"/>
        </w:rPr>
        <w:t>Harghita</w:t>
      </w:r>
      <w:r w:rsidR="00DF208B" w:rsidRPr="00C63DCB">
        <w:rPr>
          <w:rFonts w:ascii="Arial" w:hAnsi="Arial" w:cs="Arial"/>
          <w:sz w:val="24"/>
        </w:rPr>
        <w:t>:</w:t>
      </w:r>
    </w:p>
    <w:p w14:paraId="0F7088C6" w14:textId="5ADCDAFA" w:rsidR="005A2B5A" w:rsidRPr="00C63DCB" w:rsidRDefault="00DF208B" w:rsidP="00C31F39">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 xml:space="preserve">Primăria </w:t>
      </w:r>
      <w:r w:rsidR="00827573" w:rsidRPr="00C63DCB">
        <w:rPr>
          <w:rFonts w:ascii="Arial" w:hAnsi="Arial" w:cs="Arial"/>
          <w:sz w:val="24"/>
        </w:rPr>
        <w:t xml:space="preserve">Municipiului </w:t>
      </w:r>
      <w:r w:rsidRPr="00C63DCB">
        <w:rPr>
          <w:rFonts w:ascii="Arial" w:hAnsi="Arial" w:cs="Arial"/>
          <w:sz w:val="24"/>
        </w:rPr>
        <w:t>Miercurea Ciuc</w:t>
      </w:r>
    </w:p>
    <w:p w14:paraId="65C99C82" w14:textId="46669371" w:rsidR="00FD5067" w:rsidRPr="00C63DCB" w:rsidRDefault="00FD5067" w:rsidP="00C31F39">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Cetatea Mik</w:t>
      </w:r>
      <w:r w:rsidR="00464D37">
        <w:rPr>
          <w:rFonts w:ascii="Arial" w:hAnsi="Arial" w:cs="Arial"/>
          <w:sz w:val="24"/>
        </w:rPr>
        <w:t>ó</w:t>
      </w:r>
      <w:r w:rsidRPr="00C63DCB">
        <w:rPr>
          <w:rFonts w:ascii="Arial" w:hAnsi="Arial" w:cs="Arial"/>
          <w:sz w:val="24"/>
        </w:rPr>
        <w:t xml:space="preserve"> din Miercurea Ciuc</w:t>
      </w:r>
    </w:p>
    <w:p w14:paraId="138A7C95" w14:textId="2A97C047" w:rsidR="00FD5067" w:rsidRPr="000D11E9" w:rsidRDefault="00FD5067" w:rsidP="00C31F39">
      <w:pPr>
        <w:pStyle w:val="ListParagraph"/>
        <w:numPr>
          <w:ilvl w:val="1"/>
          <w:numId w:val="14"/>
        </w:numPr>
        <w:spacing w:after="0" w:line="20" w:lineRule="atLeast"/>
        <w:contextualSpacing w:val="0"/>
        <w:jc w:val="both"/>
        <w:rPr>
          <w:rFonts w:ascii="Arial" w:hAnsi="Arial" w:cs="Arial"/>
          <w:sz w:val="24"/>
        </w:rPr>
      </w:pPr>
      <w:r w:rsidRPr="00AB585A">
        <w:rPr>
          <w:rFonts w:ascii="Arial" w:hAnsi="Arial" w:cs="Arial"/>
          <w:sz w:val="24"/>
        </w:rPr>
        <w:t>Colegiul Național „</w:t>
      </w:r>
      <w:proofErr w:type="spellStart"/>
      <w:r w:rsidRPr="00AB585A">
        <w:rPr>
          <w:rFonts w:ascii="Arial" w:hAnsi="Arial" w:cs="Arial"/>
          <w:sz w:val="24"/>
        </w:rPr>
        <w:t>Marton</w:t>
      </w:r>
      <w:proofErr w:type="spellEnd"/>
      <w:r w:rsidRPr="00AB585A">
        <w:rPr>
          <w:rFonts w:ascii="Arial" w:hAnsi="Arial" w:cs="Arial"/>
          <w:sz w:val="24"/>
        </w:rPr>
        <w:t xml:space="preserve"> Aron”</w:t>
      </w:r>
      <w:r w:rsidR="00C63DCB" w:rsidRPr="00AB585A">
        <w:rPr>
          <w:rFonts w:ascii="Arial" w:hAnsi="Arial" w:cs="Arial"/>
          <w:sz w:val="24"/>
        </w:rPr>
        <w:t xml:space="preserve"> </w:t>
      </w:r>
      <w:r w:rsidR="00464D37" w:rsidRPr="00C63DCB">
        <w:rPr>
          <w:rFonts w:ascii="Arial" w:hAnsi="Arial" w:cs="Arial"/>
          <w:sz w:val="24"/>
        </w:rPr>
        <w:t xml:space="preserve">din Miercurea </w:t>
      </w:r>
      <w:r w:rsidR="00464D37" w:rsidRPr="000D11E9">
        <w:rPr>
          <w:rFonts w:ascii="Arial" w:hAnsi="Arial" w:cs="Arial"/>
          <w:sz w:val="24"/>
        </w:rPr>
        <w:t>Ciuc</w:t>
      </w:r>
    </w:p>
    <w:p w14:paraId="436CB0FB" w14:textId="407DACA6" w:rsidR="00DF208B" w:rsidRPr="00C63DCB" w:rsidRDefault="00720536" w:rsidP="001151FD">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DF208B" w:rsidRPr="00C63DCB">
        <w:rPr>
          <w:rFonts w:ascii="Arial" w:hAnsi="Arial" w:cs="Arial"/>
          <w:b/>
          <w:sz w:val="24"/>
        </w:rPr>
        <w:t>Iași</w:t>
      </w:r>
      <w:r w:rsidR="00DF208B" w:rsidRPr="00C63DCB">
        <w:rPr>
          <w:rFonts w:ascii="Arial" w:hAnsi="Arial" w:cs="Arial"/>
          <w:sz w:val="24"/>
        </w:rPr>
        <w:t>:</w:t>
      </w:r>
    </w:p>
    <w:p w14:paraId="4501FA5C" w14:textId="482B10F8" w:rsidR="00DF208B" w:rsidRPr="009320C9" w:rsidRDefault="00DF208B" w:rsidP="001151FD">
      <w:pPr>
        <w:pStyle w:val="ListParagraph"/>
        <w:numPr>
          <w:ilvl w:val="1"/>
          <w:numId w:val="14"/>
        </w:numPr>
        <w:spacing w:after="0" w:line="20" w:lineRule="atLeast"/>
        <w:contextualSpacing w:val="0"/>
        <w:jc w:val="both"/>
        <w:rPr>
          <w:rFonts w:ascii="Arial" w:hAnsi="Arial" w:cs="Arial"/>
          <w:sz w:val="24"/>
        </w:rPr>
      </w:pPr>
      <w:r w:rsidRPr="009320C9">
        <w:rPr>
          <w:rFonts w:ascii="Arial" w:hAnsi="Arial" w:cs="Arial"/>
          <w:sz w:val="24"/>
        </w:rPr>
        <w:t xml:space="preserve">Primăria </w:t>
      </w:r>
      <w:r w:rsidR="00827573" w:rsidRPr="009320C9">
        <w:rPr>
          <w:rFonts w:ascii="Arial" w:hAnsi="Arial" w:cs="Arial"/>
          <w:sz w:val="24"/>
        </w:rPr>
        <w:t xml:space="preserve">Municipiului </w:t>
      </w:r>
      <w:r w:rsidRPr="009320C9">
        <w:rPr>
          <w:rFonts w:ascii="Arial" w:hAnsi="Arial" w:cs="Arial"/>
          <w:sz w:val="24"/>
        </w:rPr>
        <w:t>Iași</w:t>
      </w:r>
    </w:p>
    <w:p w14:paraId="62D55D0F" w14:textId="2120E84B" w:rsidR="002867AE" w:rsidRPr="009320C9" w:rsidRDefault="002867AE" w:rsidP="001151FD">
      <w:pPr>
        <w:pStyle w:val="ListParagraph"/>
        <w:numPr>
          <w:ilvl w:val="1"/>
          <w:numId w:val="14"/>
        </w:numPr>
        <w:spacing w:after="0" w:line="20" w:lineRule="atLeast"/>
        <w:contextualSpacing w:val="0"/>
        <w:jc w:val="both"/>
        <w:rPr>
          <w:rFonts w:ascii="Arial" w:hAnsi="Arial" w:cs="Arial"/>
          <w:sz w:val="24"/>
        </w:rPr>
      </w:pPr>
      <w:r w:rsidRPr="009320C9">
        <w:rPr>
          <w:rFonts w:ascii="Arial" w:hAnsi="Arial" w:cs="Arial"/>
          <w:sz w:val="24"/>
        </w:rPr>
        <w:t>Universitatea de Medicină și Farmacie „Grigore T. Popa” Iași</w:t>
      </w:r>
    </w:p>
    <w:p w14:paraId="63B8134B" w14:textId="1C591683" w:rsidR="00914C39" w:rsidRPr="009320C9" w:rsidRDefault="00914C39" w:rsidP="00F55B4C">
      <w:pPr>
        <w:pStyle w:val="ListParagraph"/>
        <w:numPr>
          <w:ilvl w:val="1"/>
          <w:numId w:val="14"/>
        </w:numPr>
        <w:spacing w:after="0" w:line="20" w:lineRule="atLeast"/>
        <w:contextualSpacing w:val="0"/>
        <w:jc w:val="both"/>
        <w:rPr>
          <w:rFonts w:ascii="Arial" w:hAnsi="Arial" w:cs="Arial"/>
          <w:sz w:val="24"/>
        </w:rPr>
      </w:pPr>
      <w:r w:rsidRPr="009320C9">
        <w:rPr>
          <w:rFonts w:ascii="Arial" w:hAnsi="Arial" w:cs="Arial"/>
          <w:sz w:val="24"/>
        </w:rPr>
        <w:t>Academia Română, filiala Iași</w:t>
      </w:r>
    </w:p>
    <w:p w14:paraId="20C15338" w14:textId="6ABDC0EC" w:rsidR="00914C39" w:rsidRPr="009320C9" w:rsidRDefault="00914C39" w:rsidP="00F55B4C">
      <w:pPr>
        <w:pStyle w:val="ListParagraph"/>
        <w:numPr>
          <w:ilvl w:val="1"/>
          <w:numId w:val="14"/>
        </w:numPr>
        <w:spacing w:after="0" w:line="20" w:lineRule="atLeast"/>
        <w:contextualSpacing w:val="0"/>
        <w:jc w:val="both"/>
        <w:rPr>
          <w:rFonts w:ascii="Arial" w:hAnsi="Arial" w:cs="Arial"/>
          <w:sz w:val="24"/>
        </w:rPr>
      </w:pPr>
      <w:r w:rsidRPr="009320C9">
        <w:rPr>
          <w:rFonts w:ascii="Arial" w:hAnsi="Arial" w:cs="Arial"/>
          <w:sz w:val="24"/>
        </w:rPr>
        <w:t>Agenția de Protecție a Mediului</w:t>
      </w:r>
      <w:r w:rsidR="00FD5067">
        <w:rPr>
          <w:rFonts w:ascii="Arial" w:hAnsi="Arial" w:cs="Arial"/>
          <w:sz w:val="24"/>
        </w:rPr>
        <w:t xml:space="preserve"> Iași</w:t>
      </w:r>
    </w:p>
    <w:p w14:paraId="324438B9" w14:textId="1B24F4F9" w:rsidR="00914C39" w:rsidRPr="009320C9" w:rsidRDefault="00914C39" w:rsidP="00F55B4C">
      <w:pPr>
        <w:pStyle w:val="ListParagraph"/>
        <w:numPr>
          <w:ilvl w:val="1"/>
          <w:numId w:val="14"/>
        </w:numPr>
        <w:spacing w:after="0" w:line="20" w:lineRule="atLeast"/>
        <w:contextualSpacing w:val="0"/>
        <w:jc w:val="both"/>
        <w:rPr>
          <w:rFonts w:ascii="Arial" w:hAnsi="Arial" w:cs="Arial"/>
          <w:sz w:val="24"/>
        </w:rPr>
      </w:pPr>
      <w:r w:rsidRPr="009320C9">
        <w:rPr>
          <w:rFonts w:ascii="Arial" w:hAnsi="Arial" w:cs="Arial"/>
          <w:sz w:val="24"/>
        </w:rPr>
        <w:t>Casa de Cultură a Studenților</w:t>
      </w:r>
      <w:r w:rsidR="00FD5067">
        <w:rPr>
          <w:rFonts w:ascii="Arial" w:hAnsi="Arial" w:cs="Arial"/>
          <w:sz w:val="24"/>
        </w:rPr>
        <w:t xml:space="preserve"> </w:t>
      </w:r>
      <w:r w:rsidR="00FB4B73">
        <w:rPr>
          <w:rFonts w:ascii="Arial" w:hAnsi="Arial" w:cs="Arial"/>
          <w:sz w:val="24"/>
        </w:rPr>
        <w:t xml:space="preserve">din </w:t>
      </w:r>
      <w:r w:rsidR="00FD5067">
        <w:rPr>
          <w:rFonts w:ascii="Arial" w:hAnsi="Arial" w:cs="Arial"/>
          <w:sz w:val="24"/>
        </w:rPr>
        <w:t>Iași</w:t>
      </w:r>
    </w:p>
    <w:p w14:paraId="4E99A44F" w14:textId="1CE927EE" w:rsidR="00914C39" w:rsidRPr="00C205AE" w:rsidRDefault="00914C39" w:rsidP="00914C39">
      <w:pPr>
        <w:pStyle w:val="ListParagraph"/>
        <w:numPr>
          <w:ilvl w:val="1"/>
          <w:numId w:val="14"/>
        </w:numPr>
        <w:spacing w:after="0" w:line="20" w:lineRule="atLeast"/>
        <w:contextualSpacing w:val="0"/>
        <w:jc w:val="both"/>
        <w:rPr>
          <w:rFonts w:ascii="Arial" w:hAnsi="Arial" w:cs="Arial"/>
          <w:sz w:val="24"/>
        </w:rPr>
      </w:pPr>
      <w:r w:rsidRPr="009320C9">
        <w:rPr>
          <w:rFonts w:ascii="Arial" w:hAnsi="Arial" w:cs="Arial"/>
          <w:sz w:val="24"/>
        </w:rPr>
        <w:t xml:space="preserve">Teatrul Național </w:t>
      </w:r>
      <w:r w:rsidR="00FB365B">
        <w:rPr>
          <w:rFonts w:ascii="Arial" w:hAnsi="Arial" w:cs="Arial"/>
          <w:sz w:val="24"/>
          <w:lang w:val="en-GB"/>
        </w:rPr>
        <w:t>„</w:t>
      </w:r>
      <w:proofErr w:type="spellStart"/>
      <w:r w:rsidRPr="009320C9">
        <w:rPr>
          <w:rFonts w:ascii="Arial" w:hAnsi="Arial" w:cs="Arial"/>
          <w:sz w:val="24"/>
          <w:lang w:val="en-GB"/>
        </w:rPr>
        <w:t>Vasile</w:t>
      </w:r>
      <w:proofErr w:type="spellEnd"/>
      <w:r w:rsidRPr="009320C9">
        <w:rPr>
          <w:rFonts w:ascii="Arial" w:hAnsi="Arial" w:cs="Arial"/>
          <w:sz w:val="24"/>
          <w:lang w:val="en-GB"/>
        </w:rPr>
        <w:t xml:space="preserve"> </w:t>
      </w:r>
      <w:proofErr w:type="spellStart"/>
      <w:r w:rsidRPr="009320C9">
        <w:rPr>
          <w:rFonts w:ascii="Arial" w:hAnsi="Arial" w:cs="Arial"/>
          <w:sz w:val="24"/>
          <w:lang w:val="en-GB"/>
        </w:rPr>
        <w:t>Alecsandri</w:t>
      </w:r>
      <w:proofErr w:type="spellEnd"/>
      <w:r w:rsidRPr="009320C9">
        <w:rPr>
          <w:rFonts w:ascii="Arial" w:hAnsi="Arial" w:cs="Arial"/>
          <w:sz w:val="24"/>
          <w:lang w:val="en-GB"/>
        </w:rPr>
        <w:t>”</w:t>
      </w:r>
      <w:r w:rsidR="00865CFC">
        <w:rPr>
          <w:rFonts w:ascii="Arial" w:hAnsi="Arial" w:cs="Arial"/>
          <w:sz w:val="24"/>
          <w:lang w:val="en-GB"/>
        </w:rPr>
        <w:t xml:space="preserve"> </w:t>
      </w:r>
      <w:proofErr w:type="spellStart"/>
      <w:r w:rsidR="00865CFC">
        <w:rPr>
          <w:rFonts w:ascii="Arial" w:hAnsi="Arial" w:cs="Arial"/>
          <w:sz w:val="24"/>
          <w:lang w:val="en-GB"/>
        </w:rPr>
        <w:t>Iași</w:t>
      </w:r>
      <w:proofErr w:type="spellEnd"/>
    </w:p>
    <w:p w14:paraId="182048B7" w14:textId="77777777" w:rsidR="00C205AE" w:rsidRPr="009320C9" w:rsidRDefault="00C205AE" w:rsidP="00C205AE">
      <w:pPr>
        <w:pStyle w:val="ListParagraph"/>
        <w:numPr>
          <w:ilvl w:val="1"/>
          <w:numId w:val="14"/>
        </w:numPr>
        <w:spacing w:after="0" w:line="20" w:lineRule="atLeast"/>
        <w:contextualSpacing w:val="0"/>
        <w:jc w:val="both"/>
        <w:rPr>
          <w:rFonts w:ascii="Arial" w:hAnsi="Arial" w:cs="Arial"/>
          <w:sz w:val="24"/>
        </w:rPr>
      </w:pPr>
      <w:r w:rsidRPr="009320C9">
        <w:rPr>
          <w:rFonts w:ascii="Arial" w:hAnsi="Arial" w:cs="Arial"/>
          <w:sz w:val="24"/>
        </w:rPr>
        <w:t>Hotelul Unirea din Iași</w:t>
      </w:r>
    </w:p>
    <w:p w14:paraId="4D03FE40" w14:textId="5565D1CC" w:rsidR="00FB365B" w:rsidRDefault="00FB365B" w:rsidP="00914C39">
      <w:pPr>
        <w:pStyle w:val="ListParagraph"/>
        <w:numPr>
          <w:ilvl w:val="1"/>
          <w:numId w:val="14"/>
        </w:numPr>
        <w:spacing w:after="0" w:line="20" w:lineRule="atLeast"/>
        <w:contextualSpacing w:val="0"/>
        <w:jc w:val="both"/>
        <w:rPr>
          <w:rFonts w:ascii="Arial" w:hAnsi="Arial" w:cs="Arial"/>
          <w:sz w:val="24"/>
        </w:rPr>
      </w:pPr>
      <w:r>
        <w:rPr>
          <w:rFonts w:ascii="Arial" w:hAnsi="Arial" w:cs="Arial"/>
          <w:sz w:val="24"/>
        </w:rPr>
        <w:t>Direcția Județeană de Telecomunicații Speciale Iași</w:t>
      </w:r>
    </w:p>
    <w:p w14:paraId="3E2E598C" w14:textId="11399304" w:rsidR="009221FF" w:rsidRDefault="009221FF" w:rsidP="00914C39">
      <w:pPr>
        <w:pStyle w:val="ListParagraph"/>
        <w:numPr>
          <w:ilvl w:val="1"/>
          <w:numId w:val="14"/>
        </w:numPr>
        <w:spacing w:after="0" w:line="20" w:lineRule="atLeast"/>
        <w:contextualSpacing w:val="0"/>
        <w:jc w:val="both"/>
        <w:rPr>
          <w:rFonts w:ascii="Arial" w:hAnsi="Arial" w:cs="Arial"/>
          <w:sz w:val="24"/>
        </w:rPr>
      </w:pPr>
      <w:r>
        <w:rPr>
          <w:rFonts w:ascii="Arial" w:hAnsi="Arial" w:cs="Arial"/>
          <w:sz w:val="24"/>
        </w:rPr>
        <w:t>Palatul Oștirii, Brigada 15 Mecanizată, „Podu Înalt</w:t>
      </w:r>
      <w:r>
        <w:rPr>
          <w:rFonts w:ascii="Arial" w:hAnsi="Arial" w:cs="Arial"/>
          <w:sz w:val="24"/>
          <w:lang w:val="en-GB"/>
        </w:rPr>
        <w:t>”</w:t>
      </w:r>
    </w:p>
    <w:p w14:paraId="0E3BEB57" w14:textId="51E265E7" w:rsidR="00FB1B02" w:rsidRDefault="00FB1B02" w:rsidP="00FB1B02">
      <w:pPr>
        <w:spacing w:after="0" w:line="20" w:lineRule="atLeast"/>
        <w:ind w:left="360"/>
        <w:jc w:val="both"/>
        <w:rPr>
          <w:rFonts w:ascii="Arial" w:hAnsi="Arial" w:cs="Arial"/>
          <w:sz w:val="24"/>
        </w:rPr>
      </w:pPr>
      <w:r>
        <w:rPr>
          <w:rFonts w:ascii="Arial" w:hAnsi="Arial" w:cs="Arial"/>
          <w:sz w:val="24"/>
        </w:rPr>
        <w:t>-</w:t>
      </w:r>
      <w:r>
        <w:rPr>
          <w:rFonts w:ascii="Arial" w:hAnsi="Arial" w:cs="Arial"/>
          <w:sz w:val="24"/>
        </w:rPr>
        <w:tab/>
      </w:r>
      <w:r w:rsidR="00720536">
        <w:rPr>
          <w:rFonts w:ascii="Arial" w:hAnsi="Arial" w:cs="Arial"/>
          <w:b/>
          <w:sz w:val="24"/>
        </w:rPr>
        <w:t>J</w:t>
      </w:r>
      <w:r w:rsidR="00720536" w:rsidRPr="00C63DCB">
        <w:rPr>
          <w:rFonts w:ascii="Arial" w:hAnsi="Arial" w:cs="Arial"/>
          <w:b/>
          <w:sz w:val="24"/>
        </w:rPr>
        <w:t xml:space="preserve">udețul </w:t>
      </w:r>
      <w:r w:rsidRPr="006C1596">
        <w:rPr>
          <w:rFonts w:ascii="Arial" w:hAnsi="Arial" w:cs="Arial"/>
          <w:b/>
          <w:sz w:val="24"/>
        </w:rPr>
        <w:t>Maramureș</w:t>
      </w:r>
      <w:r>
        <w:rPr>
          <w:rFonts w:ascii="Arial" w:hAnsi="Arial" w:cs="Arial"/>
          <w:sz w:val="24"/>
        </w:rPr>
        <w:t>:</w:t>
      </w:r>
    </w:p>
    <w:p w14:paraId="2BC0211A" w14:textId="77777777" w:rsidR="00FB1B02" w:rsidRDefault="00FB1B02" w:rsidP="00300323">
      <w:pPr>
        <w:pStyle w:val="ListParagraph"/>
        <w:numPr>
          <w:ilvl w:val="0"/>
          <w:numId w:val="18"/>
        </w:numPr>
        <w:spacing w:after="0" w:line="20" w:lineRule="atLeast"/>
        <w:ind w:left="1418"/>
        <w:jc w:val="both"/>
        <w:rPr>
          <w:rFonts w:ascii="Arial" w:hAnsi="Arial" w:cs="Arial"/>
          <w:sz w:val="24"/>
        </w:rPr>
      </w:pPr>
      <w:r>
        <w:rPr>
          <w:rFonts w:ascii="Arial" w:hAnsi="Arial" w:cs="Arial"/>
          <w:sz w:val="24"/>
        </w:rPr>
        <w:t>Primăria Municipiului Baia Mare</w:t>
      </w:r>
    </w:p>
    <w:p w14:paraId="04C2BAA4" w14:textId="043200DF" w:rsidR="00FB1B02" w:rsidRDefault="00FB1B02" w:rsidP="00300323">
      <w:pPr>
        <w:pStyle w:val="ListParagraph"/>
        <w:numPr>
          <w:ilvl w:val="0"/>
          <w:numId w:val="18"/>
        </w:numPr>
        <w:spacing w:after="0" w:line="20" w:lineRule="atLeast"/>
        <w:ind w:left="1418"/>
        <w:jc w:val="both"/>
        <w:rPr>
          <w:rFonts w:ascii="Arial" w:hAnsi="Arial" w:cs="Arial"/>
          <w:sz w:val="24"/>
        </w:rPr>
      </w:pPr>
      <w:r>
        <w:rPr>
          <w:rFonts w:ascii="Arial" w:hAnsi="Arial" w:cs="Arial"/>
          <w:sz w:val="24"/>
        </w:rPr>
        <w:t>Podul Culturii</w:t>
      </w:r>
      <w:r w:rsidR="00AE2DDE">
        <w:rPr>
          <w:rFonts w:ascii="Arial" w:hAnsi="Arial" w:cs="Arial"/>
          <w:sz w:val="24"/>
        </w:rPr>
        <w:t xml:space="preserve"> din Baia Mare</w:t>
      </w:r>
    </w:p>
    <w:p w14:paraId="3D7ED109" w14:textId="5EC3BEBE" w:rsidR="00FB1B02" w:rsidRPr="00FB1B02" w:rsidRDefault="00FB1B02" w:rsidP="00300323">
      <w:pPr>
        <w:pStyle w:val="ListParagraph"/>
        <w:numPr>
          <w:ilvl w:val="0"/>
          <w:numId w:val="18"/>
        </w:numPr>
        <w:spacing w:after="0" w:line="20" w:lineRule="atLeast"/>
        <w:ind w:left="1418"/>
        <w:jc w:val="both"/>
        <w:rPr>
          <w:rFonts w:ascii="Arial" w:hAnsi="Arial" w:cs="Arial"/>
          <w:sz w:val="24"/>
        </w:rPr>
      </w:pPr>
      <w:r>
        <w:rPr>
          <w:rFonts w:ascii="Arial" w:hAnsi="Arial" w:cs="Arial"/>
          <w:sz w:val="24"/>
        </w:rPr>
        <w:t xml:space="preserve">Palatul Administrativ </w:t>
      </w:r>
      <w:r w:rsidR="00FE62B9" w:rsidRPr="00C63DCB">
        <w:rPr>
          <w:rFonts w:ascii="Arial" w:hAnsi="Arial" w:cs="Arial"/>
          <w:sz w:val="24"/>
        </w:rPr>
        <w:t>al județului</w:t>
      </w:r>
      <w:r w:rsidR="00FE62B9">
        <w:rPr>
          <w:rFonts w:ascii="Arial" w:hAnsi="Arial" w:cs="Arial"/>
          <w:sz w:val="24"/>
        </w:rPr>
        <w:t xml:space="preserve"> Maramureș</w:t>
      </w:r>
      <w:r w:rsidR="00433AD1">
        <w:rPr>
          <w:rFonts w:ascii="Arial" w:hAnsi="Arial" w:cs="Arial"/>
          <w:sz w:val="24"/>
        </w:rPr>
        <w:t>, cu sprijinul Consiliului Județean Maramureș și Instituției Prefectului județul</w:t>
      </w:r>
      <w:r w:rsidR="00966D12">
        <w:rPr>
          <w:rFonts w:ascii="Arial" w:hAnsi="Arial" w:cs="Arial"/>
          <w:sz w:val="24"/>
        </w:rPr>
        <w:t>ui</w:t>
      </w:r>
      <w:r w:rsidR="00433AD1">
        <w:rPr>
          <w:rFonts w:ascii="Arial" w:hAnsi="Arial" w:cs="Arial"/>
          <w:sz w:val="24"/>
        </w:rPr>
        <w:t xml:space="preserve"> Maramureș</w:t>
      </w:r>
    </w:p>
    <w:p w14:paraId="6FE4C181" w14:textId="53869393" w:rsidR="00FB1B02" w:rsidRPr="00C63DCB" w:rsidRDefault="00720536" w:rsidP="00FB1B02">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FB1B02" w:rsidRPr="00C63DCB">
        <w:rPr>
          <w:rFonts w:ascii="Arial" w:hAnsi="Arial" w:cs="Arial"/>
          <w:b/>
          <w:sz w:val="24"/>
        </w:rPr>
        <w:t>Mehedinți</w:t>
      </w:r>
      <w:r w:rsidR="00FB1B02" w:rsidRPr="00C63DCB">
        <w:rPr>
          <w:rFonts w:ascii="Arial" w:hAnsi="Arial" w:cs="Arial"/>
          <w:sz w:val="24"/>
        </w:rPr>
        <w:t>:</w:t>
      </w:r>
    </w:p>
    <w:p w14:paraId="35E060C2" w14:textId="56243A5A" w:rsidR="00FB1B02" w:rsidRPr="00C63DCB" w:rsidRDefault="00FB1B02" w:rsidP="00FB1B02">
      <w:pPr>
        <w:pStyle w:val="ListParagraph"/>
        <w:numPr>
          <w:ilvl w:val="0"/>
          <w:numId w:val="16"/>
        </w:numPr>
        <w:spacing w:after="0" w:line="20" w:lineRule="atLeast"/>
        <w:contextualSpacing w:val="0"/>
        <w:jc w:val="both"/>
        <w:rPr>
          <w:rFonts w:ascii="Arial" w:hAnsi="Arial" w:cs="Arial"/>
          <w:sz w:val="24"/>
        </w:rPr>
      </w:pPr>
      <w:r w:rsidRPr="00C63DCB">
        <w:rPr>
          <w:rFonts w:ascii="Arial" w:hAnsi="Arial" w:cs="Arial"/>
          <w:sz w:val="24"/>
        </w:rPr>
        <w:t>Palatul Culturii</w:t>
      </w:r>
      <w:r w:rsidRPr="00C63DCB">
        <w:rPr>
          <w:rFonts w:ascii="Arial" w:hAnsi="Arial" w:cs="Arial"/>
          <w:sz w:val="24"/>
          <w:lang w:val="en-GB"/>
        </w:rPr>
        <w:t xml:space="preserve"> „</w:t>
      </w:r>
      <w:proofErr w:type="spellStart"/>
      <w:r w:rsidRPr="00C63DCB">
        <w:rPr>
          <w:rFonts w:ascii="Arial" w:hAnsi="Arial" w:cs="Arial"/>
          <w:sz w:val="24"/>
          <w:lang w:val="en-GB"/>
        </w:rPr>
        <w:t>Teodor</w:t>
      </w:r>
      <w:proofErr w:type="spellEnd"/>
      <w:r w:rsidRPr="00C63DCB">
        <w:rPr>
          <w:rFonts w:ascii="Arial" w:hAnsi="Arial" w:cs="Arial"/>
          <w:sz w:val="24"/>
          <w:lang w:val="en-GB"/>
        </w:rPr>
        <w:t xml:space="preserve"> </w:t>
      </w:r>
      <w:proofErr w:type="spellStart"/>
      <w:r w:rsidRPr="00C63DCB">
        <w:rPr>
          <w:rFonts w:ascii="Arial" w:hAnsi="Arial" w:cs="Arial"/>
          <w:sz w:val="24"/>
          <w:lang w:val="en-GB"/>
        </w:rPr>
        <w:t>Costescu</w:t>
      </w:r>
      <w:proofErr w:type="spellEnd"/>
      <w:r w:rsidRPr="00C63DCB">
        <w:rPr>
          <w:rFonts w:ascii="Arial" w:hAnsi="Arial" w:cs="Arial"/>
          <w:sz w:val="24"/>
          <w:lang w:val="en-GB"/>
        </w:rPr>
        <w:t>”</w:t>
      </w:r>
      <w:r w:rsidR="00AE2DDE">
        <w:rPr>
          <w:rFonts w:ascii="Arial" w:hAnsi="Arial" w:cs="Arial"/>
          <w:sz w:val="24"/>
          <w:lang w:val="en-GB"/>
        </w:rPr>
        <w:t xml:space="preserve"> </w:t>
      </w:r>
      <w:proofErr w:type="spellStart"/>
      <w:r w:rsidR="00AE2DDE">
        <w:rPr>
          <w:rFonts w:ascii="Arial" w:hAnsi="Arial" w:cs="Arial"/>
          <w:sz w:val="24"/>
          <w:lang w:val="en-GB"/>
        </w:rPr>
        <w:t>Drobeta-Turnu</w:t>
      </w:r>
      <w:proofErr w:type="spellEnd"/>
      <w:r w:rsidR="00AE2DDE">
        <w:rPr>
          <w:rFonts w:ascii="Arial" w:hAnsi="Arial" w:cs="Arial"/>
          <w:sz w:val="24"/>
          <w:lang w:val="en-GB"/>
        </w:rPr>
        <w:t xml:space="preserve"> Severin</w:t>
      </w:r>
    </w:p>
    <w:p w14:paraId="7BECC5B8" w14:textId="77777777" w:rsidR="00FB1B02" w:rsidRPr="00C63DCB" w:rsidRDefault="00FB1B02" w:rsidP="00FB1B02">
      <w:pPr>
        <w:pStyle w:val="ListParagraph"/>
        <w:numPr>
          <w:ilvl w:val="0"/>
          <w:numId w:val="16"/>
        </w:numPr>
        <w:spacing w:after="0" w:line="20" w:lineRule="atLeast"/>
        <w:contextualSpacing w:val="0"/>
        <w:jc w:val="both"/>
        <w:rPr>
          <w:rFonts w:ascii="Arial" w:hAnsi="Arial" w:cs="Arial"/>
          <w:sz w:val="24"/>
        </w:rPr>
      </w:pPr>
      <w:r w:rsidRPr="00C63DCB">
        <w:rPr>
          <w:rFonts w:ascii="Arial" w:hAnsi="Arial" w:cs="Arial"/>
          <w:sz w:val="24"/>
        </w:rPr>
        <w:t>Palatul administrativ al județului Mehedinți</w:t>
      </w:r>
    </w:p>
    <w:p w14:paraId="64CFEFF8" w14:textId="43AB1DEA" w:rsidR="00F55B4C" w:rsidRPr="00C63DCB" w:rsidRDefault="00720536" w:rsidP="00F55B4C">
      <w:pPr>
        <w:pStyle w:val="ListParagraph"/>
        <w:numPr>
          <w:ilvl w:val="0"/>
          <w:numId w:val="14"/>
        </w:numPr>
        <w:spacing w:after="0" w:line="20" w:lineRule="atLeast"/>
        <w:contextualSpacing w:val="0"/>
        <w:jc w:val="both"/>
        <w:rPr>
          <w:rFonts w:ascii="Arial" w:hAnsi="Arial" w:cs="Arial"/>
          <w:b/>
          <w:sz w:val="24"/>
        </w:rPr>
      </w:pPr>
      <w:r>
        <w:rPr>
          <w:rFonts w:ascii="Arial" w:hAnsi="Arial" w:cs="Arial"/>
          <w:b/>
          <w:sz w:val="24"/>
        </w:rPr>
        <w:t>J</w:t>
      </w:r>
      <w:r w:rsidRPr="00C63DCB">
        <w:rPr>
          <w:rFonts w:ascii="Arial" w:hAnsi="Arial" w:cs="Arial"/>
          <w:b/>
          <w:sz w:val="24"/>
        </w:rPr>
        <w:t xml:space="preserve">udețul </w:t>
      </w:r>
      <w:r w:rsidR="00F55B4C" w:rsidRPr="00C63DCB">
        <w:rPr>
          <w:rFonts w:ascii="Arial" w:hAnsi="Arial" w:cs="Arial"/>
          <w:b/>
          <w:sz w:val="24"/>
        </w:rPr>
        <w:t>Neamț</w:t>
      </w:r>
      <w:r w:rsidR="00F55B4C" w:rsidRPr="00C63DCB">
        <w:rPr>
          <w:rFonts w:ascii="Arial" w:hAnsi="Arial" w:cs="Arial"/>
          <w:sz w:val="24"/>
        </w:rPr>
        <w:t>:</w:t>
      </w:r>
    </w:p>
    <w:p w14:paraId="0AEAEDBA" w14:textId="6609884F" w:rsidR="00F55B4C" w:rsidRPr="00C63DCB" w:rsidRDefault="00F55B4C" w:rsidP="00F55B4C">
      <w:pPr>
        <w:pStyle w:val="ListParagraph"/>
        <w:numPr>
          <w:ilvl w:val="0"/>
          <w:numId w:val="16"/>
        </w:numPr>
        <w:spacing w:after="0" w:line="20" w:lineRule="atLeast"/>
        <w:jc w:val="both"/>
        <w:rPr>
          <w:rFonts w:ascii="Arial" w:hAnsi="Arial" w:cs="Arial"/>
          <w:sz w:val="24"/>
        </w:rPr>
      </w:pPr>
      <w:r w:rsidRPr="00C63DCB">
        <w:rPr>
          <w:rFonts w:ascii="Arial" w:hAnsi="Arial" w:cs="Arial"/>
          <w:sz w:val="24"/>
        </w:rPr>
        <w:t>Primăria Municipiului Piatra</w:t>
      </w:r>
      <w:r w:rsidR="001035BB" w:rsidRPr="00C63DCB">
        <w:rPr>
          <w:rFonts w:ascii="Arial" w:hAnsi="Arial" w:cs="Arial"/>
          <w:sz w:val="24"/>
        </w:rPr>
        <w:t xml:space="preserve"> </w:t>
      </w:r>
      <w:r w:rsidRPr="00C63DCB">
        <w:rPr>
          <w:rFonts w:ascii="Arial" w:hAnsi="Arial" w:cs="Arial"/>
          <w:sz w:val="24"/>
        </w:rPr>
        <w:t>Neamț</w:t>
      </w:r>
    </w:p>
    <w:p w14:paraId="6344A328" w14:textId="56955022" w:rsidR="00F55B4C" w:rsidRPr="00FB365B" w:rsidRDefault="00966D12" w:rsidP="00F55B4C">
      <w:pPr>
        <w:pStyle w:val="ListParagraph"/>
        <w:numPr>
          <w:ilvl w:val="0"/>
          <w:numId w:val="16"/>
        </w:numPr>
        <w:spacing w:after="0" w:line="20" w:lineRule="atLeast"/>
        <w:jc w:val="both"/>
        <w:rPr>
          <w:rFonts w:ascii="Arial" w:hAnsi="Arial" w:cs="Arial"/>
          <w:sz w:val="24"/>
        </w:rPr>
      </w:pPr>
      <w:r w:rsidRPr="00FB365B">
        <w:rPr>
          <w:rFonts w:ascii="Arial" w:hAnsi="Arial" w:cs="Arial"/>
          <w:sz w:val="24"/>
        </w:rPr>
        <w:lastRenderedPageBreak/>
        <w:t xml:space="preserve">Palatul Administrativ </w:t>
      </w:r>
      <w:r>
        <w:rPr>
          <w:rFonts w:ascii="Arial" w:hAnsi="Arial" w:cs="Arial"/>
          <w:sz w:val="24"/>
        </w:rPr>
        <w:t>al județului Neamț, cu sprijinul C</w:t>
      </w:r>
      <w:r w:rsidR="00F55B4C" w:rsidRPr="00FB365B">
        <w:rPr>
          <w:rFonts w:ascii="Arial" w:hAnsi="Arial" w:cs="Arial"/>
          <w:sz w:val="24"/>
        </w:rPr>
        <w:t>onsiliul</w:t>
      </w:r>
      <w:r>
        <w:rPr>
          <w:rFonts w:ascii="Arial" w:hAnsi="Arial" w:cs="Arial"/>
          <w:sz w:val="24"/>
        </w:rPr>
        <w:t>ui</w:t>
      </w:r>
      <w:r w:rsidR="00F55B4C" w:rsidRPr="00FB365B">
        <w:rPr>
          <w:rFonts w:ascii="Arial" w:hAnsi="Arial" w:cs="Arial"/>
          <w:sz w:val="24"/>
        </w:rPr>
        <w:t xml:space="preserve"> Județean Neamț </w:t>
      </w:r>
      <w:r>
        <w:rPr>
          <w:rFonts w:ascii="Arial" w:hAnsi="Arial" w:cs="Arial"/>
          <w:sz w:val="24"/>
        </w:rPr>
        <w:t>și Instituției Prefectului județului Neamț</w:t>
      </w:r>
      <w:r w:rsidR="001035BB" w:rsidRPr="00FB365B">
        <w:rPr>
          <w:rFonts w:ascii="Arial" w:hAnsi="Arial" w:cs="Arial"/>
          <w:sz w:val="24"/>
        </w:rPr>
        <w:t xml:space="preserve"> </w:t>
      </w:r>
    </w:p>
    <w:p w14:paraId="333D51B6" w14:textId="28CC6726" w:rsidR="00DF68F8" w:rsidRDefault="00DF68F8" w:rsidP="00F55B4C">
      <w:pPr>
        <w:pStyle w:val="ListParagraph"/>
        <w:numPr>
          <w:ilvl w:val="0"/>
          <w:numId w:val="16"/>
        </w:numPr>
        <w:spacing w:after="0" w:line="20" w:lineRule="atLeast"/>
        <w:jc w:val="both"/>
        <w:rPr>
          <w:rFonts w:ascii="Arial" w:hAnsi="Arial" w:cs="Arial"/>
          <w:sz w:val="24"/>
        </w:rPr>
      </w:pPr>
      <w:r w:rsidRPr="00FB365B">
        <w:rPr>
          <w:rFonts w:ascii="Arial" w:hAnsi="Arial" w:cs="Arial"/>
          <w:sz w:val="24"/>
        </w:rPr>
        <w:t>Teatrul Tineretului</w:t>
      </w:r>
      <w:r w:rsidR="001035BB" w:rsidRPr="00FB365B">
        <w:rPr>
          <w:rFonts w:ascii="Arial" w:hAnsi="Arial" w:cs="Arial"/>
          <w:sz w:val="24"/>
        </w:rPr>
        <w:t xml:space="preserve"> Piatra Neamț</w:t>
      </w:r>
    </w:p>
    <w:p w14:paraId="449DEBA1" w14:textId="0BB0174B" w:rsidR="00FB365B" w:rsidRDefault="00FB365B" w:rsidP="00F55B4C">
      <w:pPr>
        <w:pStyle w:val="ListParagraph"/>
        <w:numPr>
          <w:ilvl w:val="0"/>
          <w:numId w:val="16"/>
        </w:numPr>
        <w:spacing w:after="0" w:line="20" w:lineRule="atLeast"/>
        <w:jc w:val="both"/>
        <w:rPr>
          <w:rFonts w:ascii="Arial" w:hAnsi="Arial" w:cs="Arial"/>
          <w:sz w:val="24"/>
        </w:rPr>
      </w:pPr>
      <w:r>
        <w:rPr>
          <w:rFonts w:ascii="Arial" w:hAnsi="Arial" w:cs="Arial"/>
          <w:sz w:val="24"/>
        </w:rPr>
        <w:t xml:space="preserve">Inspectoratul pentru Situații de Urgență „Petrodava” al </w:t>
      </w:r>
      <w:r w:rsidR="00AE3E0A">
        <w:rPr>
          <w:rFonts w:ascii="Arial" w:hAnsi="Arial" w:cs="Arial"/>
          <w:sz w:val="24"/>
        </w:rPr>
        <w:t>j</w:t>
      </w:r>
      <w:r>
        <w:rPr>
          <w:rFonts w:ascii="Arial" w:hAnsi="Arial" w:cs="Arial"/>
          <w:sz w:val="24"/>
        </w:rPr>
        <w:t>udețului Neamț</w:t>
      </w:r>
    </w:p>
    <w:p w14:paraId="7D7A40EE" w14:textId="5FDA9C55" w:rsidR="00623699" w:rsidRPr="00623699" w:rsidRDefault="00623699" w:rsidP="00623699">
      <w:pPr>
        <w:pStyle w:val="ListParagraph"/>
        <w:numPr>
          <w:ilvl w:val="0"/>
          <w:numId w:val="14"/>
        </w:numPr>
        <w:spacing w:after="0" w:line="20" w:lineRule="atLeast"/>
        <w:jc w:val="both"/>
        <w:rPr>
          <w:rFonts w:ascii="Arial" w:hAnsi="Arial" w:cs="Arial"/>
          <w:b/>
          <w:sz w:val="24"/>
        </w:rPr>
      </w:pPr>
      <w:r w:rsidRPr="00623699">
        <w:rPr>
          <w:rFonts w:ascii="Arial" w:hAnsi="Arial" w:cs="Arial"/>
          <w:b/>
          <w:sz w:val="24"/>
        </w:rPr>
        <w:t>Județul Prahova</w:t>
      </w:r>
      <w:r>
        <w:rPr>
          <w:rFonts w:ascii="Arial" w:hAnsi="Arial" w:cs="Arial"/>
          <w:b/>
          <w:sz w:val="24"/>
        </w:rPr>
        <w:t>:</w:t>
      </w:r>
    </w:p>
    <w:p w14:paraId="6E851E3C" w14:textId="4EE857CE" w:rsidR="00623699" w:rsidRPr="00623699" w:rsidRDefault="00623699" w:rsidP="00623699">
      <w:pPr>
        <w:pStyle w:val="ListParagraph"/>
        <w:numPr>
          <w:ilvl w:val="0"/>
          <w:numId w:val="16"/>
        </w:numPr>
        <w:spacing w:after="0" w:line="20" w:lineRule="atLeast"/>
        <w:jc w:val="both"/>
        <w:rPr>
          <w:rFonts w:ascii="Arial" w:hAnsi="Arial" w:cs="Arial"/>
          <w:sz w:val="24"/>
        </w:rPr>
      </w:pPr>
      <w:r>
        <w:rPr>
          <w:rFonts w:ascii="Arial" w:hAnsi="Arial" w:cs="Arial"/>
          <w:sz w:val="24"/>
        </w:rPr>
        <w:t>Palatul Administrativ</w:t>
      </w:r>
    </w:p>
    <w:p w14:paraId="57EFD8EB" w14:textId="32339093" w:rsidR="00DF208B" w:rsidRPr="00FB365B" w:rsidRDefault="00720536" w:rsidP="001151FD">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DF208B" w:rsidRPr="00FB365B">
        <w:rPr>
          <w:rFonts w:ascii="Arial" w:hAnsi="Arial" w:cs="Arial"/>
          <w:b/>
          <w:sz w:val="24"/>
        </w:rPr>
        <w:t>Sibiu</w:t>
      </w:r>
      <w:r w:rsidR="00DF208B" w:rsidRPr="00FB365B">
        <w:rPr>
          <w:rFonts w:ascii="Arial" w:hAnsi="Arial" w:cs="Arial"/>
          <w:sz w:val="24"/>
        </w:rPr>
        <w:t>:</w:t>
      </w:r>
    </w:p>
    <w:p w14:paraId="41E9EB09" w14:textId="2A9A5B00" w:rsidR="00DF208B" w:rsidRDefault="00DF208B" w:rsidP="001151FD">
      <w:pPr>
        <w:pStyle w:val="ListParagraph"/>
        <w:numPr>
          <w:ilvl w:val="1"/>
          <w:numId w:val="14"/>
        </w:numPr>
        <w:spacing w:after="0" w:line="20" w:lineRule="atLeast"/>
        <w:contextualSpacing w:val="0"/>
        <w:jc w:val="both"/>
        <w:rPr>
          <w:rFonts w:ascii="Arial" w:hAnsi="Arial" w:cs="Arial"/>
          <w:sz w:val="24"/>
        </w:rPr>
      </w:pPr>
      <w:r w:rsidRPr="00FB365B">
        <w:rPr>
          <w:rFonts w:ascii="Arial" w:hAnsi="Arial" w:cs="Arial"/>
          <w:sz w:val="24"/>
        </w:rPr>
        <w:t xml:space="preserve">Primăria </w:t>
      </w:r>
      <w:r w:rsidR="00827573" w:rsidRPr="00FB365B">
        <w:rPr>
          <w:rFonts w:ascii="Arial" w:hAnsi="Arial" w:cs="Arial"/>
          <w:sz w:val="24"/>
        </w:rPr>
        <w:t xml:space="preserve">Municipiului </w:t>
      </w:r>
      <w:r w:rsidRPr="00FB365B">
        <w:rPr>
          <w:rFonts w:ascii="Arial" w:hAnsi="Arial" w:cs="Arial"/>
          <w:sz w:val="24"/>
        </w:rPr>
        <w:t>Sibiu</w:t>
      </w:r>
    </w:p>
    <w:p w14:paraId="4538FA18" w14:textId="0B9E5B1E" w:rsidR="00756B5E" w:rsidRPr="00FB365B" w:rsidRDefault="00720536" w:rsidP="00756B5E">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756B5E">
        <w:rPr>
          <w:rFonts w:ascii="Arial" w:hAnsi="Arial" w:cs="Arial"/>
          <w:b/>
          <w:sz w:val="24"/>
        </w:rPr>
        <w:t>Teleorman</w:t>
      </w:r>
      <w:r w:rsidR="00756B5E" w:rsidRPr="00FB365B">
        <w:rPr>
          <w:rFonts w:ascii="Arial" w:hAnsi="Arial" w:cs="Arial"/>
          <w:sz w:val="24"/>
        </w:rPr>
        <w:t>:</w:t>
      </w:r>
    </w:p>
    <w:p w14:paraId="35DF4BCA" w14:textId="3B7B9F4D" w:rsidR="00756B5E" w:rsidRDefault="00756B5E" w:rsidP="00756B5E">
      <w:pPr>
        <w:pStyle w:val="ListParagraph"/>
        <w:numPr>
          <w:ilvl w:val="1"/>
          <w:numId w:val="14"/>
        </w:numPr>
        <w:spacing w:after="0" w:line="20" w:lineRule="atLeast"/>
        <w:contextualSpacing w:val="0"/>
        <w:jc w:val="both"/>
        <w:rPr>
          <w:rFonts w:ascii="Arial" w:hAnsi="Arial" w:cs="Arial"/>
          <w:sz w:val="24"/>
        </w:rPr>
      </w:pPr>
      <w:r>
        <w:rPr>
          <w:rFonts w:ascii="Arial" w:hAnsi="Arial" w:cs="Arial"/>
          <w:sz w:val="24"/>
        </w:rPr>
        <w:t xml:space="preserve">Centrul Multifuncțional pentru Tineri Alexandria, cu sprijinul </w:t>
      </w:r>
      <w:r w:rsidRPr="00FB365B">
        <w:rPr>
          <w:rFonts w:ascii="Arial" w:hAnsi="Arial" w:cs="Arial"/>
          <w:sz w:val="24"/>
        </w:rPr>
        <w:t>Primări</w:t>
      </w:r>
      <w:r>
        <w:rPr>
          <w:rFonts w:ascii="Arial" w:hAnsi="Arial" w:cs="Arial"/>
          <w:sz w:val="24"/>
        </w:rPr>
        <w:t>ei</w:t>
      </w:r>
      <w:r w:rsidRPr="00FB365B">
        <w:rPr>
          <w:rFonts w:ascii="Arial" w:hAnsi="Arial" w:cs="Arial"/>
          <w:sz w:val="24"/>
        </w:rPr>
        <w:t xml:space="preserve"> Municipiului </w:t>
      </w:r>
      <w:r>
        <w:rPr>
          <w:rFonts w:ascii="Arial" w:hAnsi="Arial" w:cs="Arial"/>
          <w:sz w:val="24"/>
        </w:rPr>
        <w:t>Alexandria</w:t>
      </w:r>
    </w:p>
    <w:p w14:paraId="109B301B" w14:textId="6DE5B38A" w:rsidR="00C948D9" w:rsidRDefault="00720536" w:rsidP="00C948D9">
      <w:pPr>
        <w:pStyle w:val="ListParagraph"/>
        <w:numPr>
          <w:ilvl w:val="0"/>
          <w:numId w:val="14"/>
        </w:numPr>
        <w:spacing w:after="0" w:line="20" w:lineRule="atLeast"/>
        <w:contextualSpacing w:val="0"/>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C948D9">
        <w:rPr>
          <w:rFonts w:ascii="Arial" w:hAnsi="Arial" w:cs="Arial"/>
          <w:b/>
          <w:sz w:val="24"/>
        </w:rPr>
        <w:t>Timiș:</w:t>
      </w:r>
    </w:p>
    <w:p w14:paraId="553AC810" w14:textId="4DE30BEA" w:rsidR="00D87B44" w:rsidRDefault="00D87B44" w:rsidP="00C948D9">
      <w:pPr>
        <w:pStyle w:val="ListParagraph"/>
        <w:numPr>
          <w:ilvl w:val="1"/>
          <w:numId w:val="14"/>
        </w:numPr>
        <w:spacing w:after="0" w:line="20" w:lineRule="atLeast"/>
        <w:contextualSpacing w:val="0"/>
        <w:jc w:val="both"/>
        <w:rPr>
          <w:rFonts w:ascii="Arial" w:hAnsi="Arial" w:cs="Arial"/>
          <w:sz w:val="24"/>
        </w:rPr>
      </w:pPr>
      <w:r>
        <w:rPr>
          <w:rFonts w:ascii="Arial" w:hAnsi="Arial" w:cs="Arial"/>
          <w:sz w:val="24"/>
        </w:rPr>
        <w:t>Palatul Administrativ, cu sprijinul Consiliul Județean Timiș și Instituția Prefectului județului Timiș</w:t>
      </w:r>
    </w:p>
    <w:p w14:paraId="0E7B9F6E" w14:textId="2FB5318D" w:rsidR="00FB1B02" w:rsidRDefault="00C948D9" w:rsidP="00C948D9">
      <w:pPr>
        <w:pStyle w:val="ListParagraph"/>
        <w:numPr>
          <w:ilvl w:val="1"/>
          <w:numId w:val="14"/>
        </w:numPr>
        <w:spacing w:after="0" w:line="20" w:lineRule="atLeast"/>
        <w:contextualSpacing w:val="0"/>
        <w:jc w:val="both"/>
        <w:rPr>
          <w:rFonts w:ascii="Arial" w:hAnsi="Arial" w:cs="Arial"/>
          <w:sz w:val="24"/>
        </w:rPr>
      </w:pPr>
      <w:r>
        <w:rPr>
          <w:rFonts w:ascii="Arial" w:hAnsi="Arial" w:cs="Arial"/>
          <w:sz w:val="24"/>
        </w:rPr>
        <w:t xml:space="preserve">Iulius </w:t>
      </w:r>
      <w:r w:rsidR="00D87B44">
        <w:rPr>
          <w:rFonts w:ascii="Arial" w:hAnsi="Arial" w:cs="Arial"/>
          <w:sz w:val="24"/>
        </w:rPr>
        <w:t>Town Timișoara</w:t>
      </w:r>
    </w:p>
    <w:p w14:paraId="53838DA9" w14:textId="620C3197" w:rsidR="00E8380F" w:rsidRPr="00E8380F" w:rsidRDefault="00720536" w:rsidP="00E8380F">
      <w:pPr>
        <w:pStyle w:val="ListParagraph"/>
        <w:numPr>
          <w:ilvl w:val="0"/>
          <w:numId w:val="14"/>
        </w:numPr>
        <w:spacing w:after="0" w:line="20" w:lineRule="atLeast"/>
        <w:jc w:val="both"/>
        <w:rPr>
          <w:rFonts w:ascii="Arial" w:hAnsi="Arial" w:cs="Arial"/>
          <w:sz w:val="24"/>
        </w:rPr>
      </w:pPr>
      <w:r>
        <w:rPr>
          <w:rFonts w:ascii="Arial" w:hAnsi="Arial" w:cs="Arial"/>
          <w:b/>
          <w:sz w:val="24"/>
        </w:rPr>
        <w:t>J</w:t>
      </w:r>
      <w:r w:rsidRPr="00C63DCB">
        <w:rPr>
          <w:rFonts w:ascii="Arial" w:hAnsi="Arial" w:cs="Arial"/>
          <w:b/>
          <w:sz w:val="24"/>
        </w:rPr>
        <w:t xml:space="preserve">udețul </w:t>
      </w:r>
      <w:r w:rsidR="00E8380F" w:rsidRPr="00C63DCB">
        <w:rPr>
          <w:rFonts w:ascii="Arial" w:hAnsi="Arial" w:cs="Arial"/>
          <w:b/>
          <w:sz w:val="24"/>
        </w:rPr>
        <w:t>Tulcea</w:t>
      </w:r>
      <w:r w:rsidR="00E8380F">
        <w:rPr>
          <w:rFonts w:ascii="Arial" w:hAnsi="Arial" w:cs="Arial"/>
          <w:b/>
          <w:sz w:val="24"/>
        </w:rPr>
        <w:t>:</w:t>
      </w:r>
    </w:p>
    <w:p w14:paraId="7E2FC506" w14:textId="2AA0B95B" w:rsidR="00E8380F" w:rsidRDefault="00E8380F" w:rsidP="00C948D9">
      <w:pPr>
        <w:pStyle w:val="ListParagraph"/>
        <w:numPr>
          <w:ilvl w:val="1"/>
          <w:numId w:val="14"/>
        </w:numPr>
        <w:spacing w:after="0" w:line="20" w:lineRule="atLeast"/>
        <w:contextualSpacing w:val="0"/>
        <w:jc w:val="both"/>
        <w:rPr>
          <w:rFonts w:ascii="Arial" w:hAnsi="Arial" w:cs="Arial"/>
          <w:sz w:val="24"/>
        </w:rPr>
      </w:pPr>
      <w:r w:rsidRPr="00C63DCB">
        <w:rPr>
          <w:rFonts w:ascii="Arial" w:hAnsi="Arial" w:cs="Arial"/>
          <w:sz w:val="24"/>
        </w:rPr>
        <w:t>Monumentul Independenței</w:t>
      </w:r>
    </w:p>
    <w:p w14:paraId="72F396C5" w14:textId="05EC050C" w:rsidR="00E8380F" w:rsidRPr="00C948D9" w:rsidRDefault="00E8380F" w:rsidP="00C948D9">
      <w:pPr>
        <w:pStyle w:val="ListParagraph"/>
        <w:numPr>
          <w:ilvl w:val="1"/>
          <w:numId w:val="14"/>
        </w:numPr>
        <w:spacing w:after="0" w:line="20" w:lineRule="atLeast"/>
        <w:contextualSpacing w:val="0"/>
        <w:jc w:val="both"/>
        <w:rPr>
          <w:rFonts w:ascii="Arial" w:hAnsi="Arial" w:cs="Arial"/>
          <w:sz w:val="24"/>
        </w:rPr>
      </w:pPr>
      <w:r>
        <w:rPr>
          <w:rFonts w:ascii="Arial" w:hAnsi="Arial" w:cs="Arial"/>
          <w:sz w:val="24"/>
        </w:rPr>
        <w:t>Bazinul de înot</w:t>
      </w:r>
    </w:p>
    <w:p w14:paraId="712D79BB" w14:textId="77777777" w:rsidR="003D3CD7" w:rsidRPr="00F1492D" w:rsidRDefault="003D3CD7" w:rsidP="00F1492D">
      <w:pPr>
        <w:spacing w:after="0" w:line="20" w:lineRule="atLeast"/>
        <w:jc w:val="both"/>
        <w:rPr>
          <w:rFonts w:ascii="Arial" w:hAnsi="Arial" w:cs="Arial"/>
          <w:color w:val="FF0000"/>
          <w:sz w:val="24"/>
        </w:rPr>
      </w:pPr>
    </w:p>
    <w:p w14:paraId="702FE11B" w14:textId="766B9E39" w:rsidR="00D718F0" w:rsidRPr="00782C7E" w:rsidRDefault="00955C12" w:rsidP="001151FD">
      <w:pPr>
        <w:spacing w:after="120" w:line="20" w:lineRule="atLeast"/>
        <w:jc w:val="both"/>
        <w:rPr>
          <w:rFonts w:ascii="Arial" w:hAnsi="Arial" w:cs="Arial"/>
          <w:sz w:val="24"/>
        </w:rPr>
      </w:pPr>
      <w:r>
        <w:rPr>
          <w:rFonts w:ascii="Arial" w:hAnsi="Arial" w:cs="Arial"/>
          <w:color w:val="FF0000"/>
          <w:sz w:val="24"/>
        </w:rPr>
        <w:tab/>
      </w:r>
      <w:r w:rsidR="00BD621E" w:rsidRPr="00782C7E">
        <w:rPr>
          <w:rFonts w:ascii="Arial" w:hAnsi="Arial" w:cs="Arial"/>
          <w:sz w:val="24"/>
        </w:rPr>
        <w:t xml:space="preserve">De asemenea, în județul Vâlcea, pe panourile din oraș se vor difuza materiale despre Serviciul de urgență 112, cu sprijinul </w:t>
      </w:r>
      <w:r w:rsidR="00F1492D" w:rsidRPr="00782C7E">
        <w:rPr>
          <w:rFonts w:ascii="Arial" w:hAnsi="Arial" w:cs="Arial"/>
          <w:sz w:val="24"/>
        </w:rPr>
        <w:t xml:space="preserve">Primăriei Municipiului Râmnicu Vâlcea și a companiei </w:t>
      </w:r>
      <w:proofErr w:type="spellStart"/>
      <w:r w:rsidR="00F1492D" w:rsidRPr="00782C7E">
        <w:rPr>
          <w:rFonts w:ascii="Arial" w:hAnsi="Arial" w:cs="Arial"/>
          <w:sz w:val="24"/>
        </w:rPr>
        <w:t>Nurvil</w:t>
      </w:r>
      <w:proofErr w:type="spellEnd"/>
      <w:r w:rsidR="00F1492D" w:rsidRPr="00782C7E">
        <w:rPr>
          <w:rFonts w:ascii="Arial" w:hAnsi="Arial" w:cs="Arial"/>
          <w:sz w:val="24"/>
        </w:rPr>
        <w:t xml:space="preserve">. Iar </w:t>
      </w:r>
      <w:r w:rsidR="004B0A42" w:rsidRPr="00782C7E">
        <w:rPr>
          <w:rFonts w:ascii="Arial" w:hAnsi="Arial" w:cs="Arial"/>
          <w:sz w:val="24"/>
        </w:rPr>
        <w:t>în Târgu-Jiu</w:t>
      </w:r>
      <w:r w:rsidR="00782C7E" w:rsidRPr="00782C7E">
        <w:rPr>
          <w:rFonts w:ascii="Arial" w:hAnsi="Arial" w:cs="Arial"/>
          <w:sz w:val="24"/>
        </w:rPr>
        <w:t xml:space="preserve">, </w:t>
      </w:r>
      <w:r w:rsidR="00836BCE" w:rsidRPr="00782C7E">
        <w:rPr>
          <w:rFonts w:ascii="Arial" w:hAnsi="Arial" w:cs="Arial"/>
          <w:sz w:val="24"/>
        </w:rPr>
        <w:t xml:space="preserve">Teatrul Dramatic </w:t>
      </w:r>
      <w:r w:rsidR="00CE7A3A" w:rsidRPr="00782C7E">
        <w:rPr>
          <w:rFonts w:ascii="Arial" w:hAnsi="Arial" w:cs="Arial"/>
          <w:sz w:val="24"/>
        </w:rPr>
        <w:t>„</w:t>
      </w:r>
      <w:r w:rsidR="00836BCE" w:rsidRPr="00782C7E">
        <w:rPr>
          <w:rFonts w:ascii="Arial" w:hAnsi="Arial" w:cs="Arial"/>
          <w:sz w:val="24"/>
        </w:rPr>
        <w:t>Elvira Godeanu</w:t>
      </w:r>
      <w:r w:rsidR="00CE7A3A" w:rsidRPr="00782C7E">
        <w:rPr>
          <w:rFonts w:ascii="Arial" w:hAnsi="Arial" w:cs="Arial"/>
          <w:sz w:val="24"/>
        </w:rPr>
        <w:t>”</w:t>
      </w:r>
      <w:r w:rsidR="00836BCE" w:rsidRPr="00782C7E">
        <w:rPr>
          <w:rFonts w:ascii="Arial" w:hAnsi="Arial" w:cs="Arial"/>
          <w:sz w:val="24"/>
        </w:rPr>
        <w:t xml:space="preserve"> </w:t>
      </w:r>
      <w:r w:rsidR="002867AE" w:rsidRPr="00782C7E">
        <w:rPr>
          <w:rFonts w:ascii="Arial" w:hAnsi="Arial" w:cs="Arial"/>
          <w:sz w:val="24"/>
        </w:rPr>
        <w:t>va proiecta pe exteriorul</w:t>
      </w:r>
      <w:r w:rsidR="00791D48">
        <w:rPr>
          <w:rFonts w:ascii="Arial" w:hAnsi="Arial" w:cs="Arial"/>
          <w:sz w:val="24"/>
        </w:rPr>
        <w:t xml:space="preserve"> clădirii</w:t>
      </w:r>
      <w:r w:rsidR="002867AE" w:rsidRPr="00782C7E">
        <w:rPr>
          <w:rFonts w:ascii="Arial" w:hAnsi="Arial" w:cs="Arial"/>
          <w:sz w:val="24"/>
        </w:rPr>
        <w:t xml:space="preserve"> </w:t>
      </w:r>
      <w:r w:rsidR="00680510">
        <w:rPr>
          <w:rFonts w:ascii="Arial" w:hAnsi="Arial" w:cs="Arial"/>
          <w:sz w:val="24"/>
        </w:rPr>
        <w:t xml:space="preserve">un </w:t>
      </w:r>
      <w:r w:rsidR="00791D48">
        <w:rPr>
          <w:rFonts w:ascii="Arial" w:hAnsi="Arial" w:cs="Arial"/>
          <w:sz w:val="24"/>
        </w:rPr>
        <w:t>clip</w:t>
      </w:r>
      <w:r w:rsidR="002842EF" w:rsidRPr="00782C7E">
        <w:rPr>
          <w:rFonts w:ascii="Arial" w:hAnsi="Arial" w:cs="Arial"/>
          <w:sz w:val="24"/>
        </w:rPr>
        <w:t xml:space="preserve"> privind importanța numărului de urgență 112</w:t>
      </w:r>
      <w:r w:rsidR="00782C7E" w:rsidRPr="00782C7E">
        <w:rPr>
          <w:rFonts w:ascii="Arial" w:hAnsi="Arial" w:cs="Arial"/>
          <w:sz w:val="24"/>
        </w:rPr>
        <w:t>.</w:t>
      </w:r>
    </w:p>
    <w:p w14:paraId="33DFB589" w14:textId="1E491544" w:rsidR="005A2B5A" w:rsidRDefault="00511F0E" w:rsidP="001151FD">
      <w:pPr>
        <w:spacing w:after="120" w:line="20" w:lineRule="atLeast"/>
        <w:jc w:val="both"/>
        <w:rPr>
          <w:rFonts w:ascii="Arial" w:hAnsi="Arial" w:cs="Arial"/>
          <w:sz w:val="24"/>
        </w:rPr>
      </w:pPr>
      <w:r>
        <w:rPr>
          <w:rFonts w:ascii="Arial" w:hAnsi="Arial" w:cs="Arial"/>
          <w:sz w:val="24"/>
        </w:rPr>
        <w:tab/>
      </w:r>
    </w:p>
    <w:p w14:paraId="34A1EC95" w14:textId="7088A500" w:rsidR="002842EF" w:rsidRPr="003869F5" w:rsidRDefault="002842EF" w:rsidP="002842EF">
      <w:pPr>
        <w:spacing w:after="120" w:line="20" w:lineRule="atLeast"/>
        <w:jc w:val="center"/>
        <w:rPr>
          <w:rFonts w:ascii="Arial" w:hAnsi="Arial" w:cs="Arial"/>
          <w:color w:val="000000" w:themeColor="text1"/>
          <w:sz w:val="24"/>
        </w:rPr>
      </w:pPr>
      <w:r w:rsidRPr="003869F5">
        <w:rPr>
          <w:rFonts w:ascii="Arial" w:hAnsi="Arial" w:cs="Arial"/>
          <w:color w:val="000000" w:themeColor="text1"/>
          <w:sz w:val="24"/>
        </w:rPr>
        <w:t>#apel112</w:t>
      </w:r>
      <w:r w:rsidR="005A2B5A" w:rsidRPr="003869F5">
        <w:rPr>
          <w:rFonts w:ascii="Arial" w:hAnsi="Arial" w:cs="Arial"/>
          <w:color w:val="000000" w:themeColor="text1"/>
          <w:sz w:val="24"/>
        </w:rPr>
        <w:t xml:space="preserve"> </w:t>
      </w:r>
      <w:r w:rsidRPr="003869F5">
        <w:rPr>
          <w:rFonts w:ascii="Arial" w:hAnsi="Arial" w:cs="Arial"/>
          <w:color w:val="000000" w:themeColor="text1"/>
          <w:sz w:val="24"/>
        </w:rPr>
        <w:t>#</w:t>
      </w:r>
      <w:proofErr w:type="spellStart"/>
      <w:r w:rsidRPr="003869F5">
        <w:rPr>
          <w:rFonts w:ascii="Arial" w:hAnsi="Arial" w:cs="Arial"/>
          <w:color w:val="000000" w:themeColor="text1"/>
          <w:sz w:val="24"/>
        </w:rPr>
        <w:t>SunaResponsabil</w:t>
      </w:r>
      <w:proofErr w:type="spellEnd"/>
    </w:p>
    <w:p w14:paraId="6279325E" w14:textId="77777777" w:rsidR="002842EF" w:rsidRDefault="002842EF" w:rsidP="00F74F26">
      <w:pPr>
        <w:spacing w:before="240" w:after="0"/>
        <w:jc w:val="center"/>
        <w:rPr>
          <w:rFonts w:ascii="Arial" w:eastAsia="Arial" w:hAnsi="Arial" w:cs="Arial"/>
          <w:b/>
          <w:i/>
          <w:sz w:val="24"/>
          <w:szCs w:val="24"/>
        </w:rPr>
      </w:pPr>
    </w:p>
    <w:p w14:paraId="05A030ED" w14:textId="343C6C5A" w:rsidR="00F74F26" w:rsidRPr="007B2200" w:rsidRDefault="00A02B78" w:rsidP="007B2200">
      <w:pPr>
        <w:spacing w:before="240" w:after="0"/>
        <w:jc w:val="center"/>
        <w:rPr>
          <w:rFonts w:ascii="Arial" w:eastAsia="Arial" w:hAnsi="Arial" w:cs="Arial"/>
          <w:b/>
          <w:i/>
          <w:sz w:val="24"/>
          <w:szCs w:val="24"/>
        </w:rPr>
      </w:pPr>
      <w:r w:rsidRPr="00650F2C">
        <w:rPr>
          <w:rFonts w:ascii="Arial" w:eastAsia="Arial" w:hAnsi="Arial" w:cs="Arial"/>
          <w:b/>
          <w:i/>
          <w:sz w:val="24"/>
          <w:szCs w:val="24"/>
        </w:rPr>
        <w:t>Biroul de Presă al STS</w:t>
      </w:r>
    </w:p>
    <w:sectPr w:rsidR="00F74F26" w:rsidRPr="007B2200" w:rsidSect="00505B1F">
      <w:pgSz w:w="11906" w:h="16838"/>
      <w:pgMar w:top="992" w:right="1134" w:bottom="567" w:left="1440" w:header="10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95D"/>
    <w:multiLevelType w:val="hybridMultilevel"/>
    <w:tmpl w:val="58D0B2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957038E"/>
    <w:multiLevelType w:val="hybridMultilevel"/>
    <w:tmpl w:val="934682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EB5FA2"/>
    <w:multiLevelType w:val="hybridMultilevel"/>
    <w:tmpl w:val="15DABA62"/>
    <w:lvl w:ilvl="0" w:tplc="CEFAF464">
      <w:start w:val="1"/>
      <w:numFmt w:val="decimal"/>
      <w:lvlText w:val="%1."/>
      <w:lvlJc w:val="left"/>
      <w:pPr>
        <w:ind w:left="1429" w:hanging="360"/>
      </w:pPr>
      <w:rPr>
        <w:color w:val="000000"/>
      </w:rPr>
    </w:lvl>
    <w:lvl w:ilvl="1" w:tplc="3D5AFDAA">
      <w:start w:val="1"/>
      <w:numFmt w:val="bullet"/>
      <w:lvlText w:val="o"/>
      <w:lvlJc w:val="left"/>
      <w:pPr>
        <w:ind w:left="2149" w:hanging="360"/>
      </w:pPr>
      <w:rPr>
        <w:rFonts w:ascii="Courier New" w:eastAsia="Courier New" w:hAnsi="Courier New" w:cs="Courier New"/>
      </w:rPr>
    </w:lvl>
    <w:lvl w:ilvl="2" w:tplc="1C5E9BE8">
      <w:start w:val="1"/>
      <w:numFmt w:val="bullet"/>
      <w:lvlText w:val="▪"/>
      <w:lvlJc w:val="left"/>
      <w:pPr>
        <w:ind w:left="2869" w:hanging="360"/>
      </w:pPr>
      <w:rPr>
        <w:rFonts w:ascii="Noto Sans Symbols" w:eastAsia="Noto Sans Symbols" w:hAnsi="Noto Sans Symbols" w:cs="Noto Sans Symbols"/>
      </w:rPr>
    </w:lvl>
    <w:lvl w:ilvl="3" w:tplc="8376E494">
      <w:start w:val="1"/>
      <w:numFmt w:val="bullet"/>
      <w:lvlText w:val="●"/>
      <w:lvlJc w:val="left"/>
      <w:pPr>
        <w:ind w:left="3589" w:hanging="360"/>
      </w:pPr>
      <w:rPr>
        <w:rFonts w:ascii="Noto Sans Symbols" w:eastAsia="Noto Sans Symbols" w:hAnsi="Noto Sans Symbols" w:cs="Noto Sans Symbols"/>
      </w:rPr>
    </w:lvl>
    <w:lvl w:ilvl="4" w:tplc="9E4EBE0E">
      <w:start w:val="1"/>
      <w:numFmt w:val="bullet"/>
      <w:lvlText w:val="o"/>
      <w:lvlJc w:val="left"/>
      <w:pPr>
        <w:ind w:left="4309" w:hanging="360"/>
      </w:pPr>
      <w:rPr>
        <w:rFonts w:ascii="Courier New" w:eastAsia="Courier New" w:hAnsi="Courier New" w:cs="Courier New"/>
      </w:rPr>
    </w:lvl>
    <w:lvl w:ilvl="5" w:tplc="D62AB726">
      <w:start w:val="1"/>
      <w:numFmt w:val="bullet"/>
      <w:lvlText w:val="▪"/>
      <w:lvlJc w:val="left"/>
      <w:pPr>
        <w:ind w:left="5029" w:hanging="360"/>
      </w:pPr>
      <w:rPr>
        <w:rFonts w:ascii="Noto Sans Symbols" w:eastAsia="Noto Sans Symbols" w:hAnsi="Noto Sans Symbols" w:cs="Noto Sans Symbols"/>
      </w:rPr>
    </w:lvl>
    <w:lvl w:ilvl="6" w:tplc="B64028E2">
      <w:start w:val="1"/>
      <w:numFmt w:val="bullet"/>
      <w:lvlText w:val="●"/>
      <w:lvlJc w:val="left"/>
      <w:pPr>
        <w:ind w:left="5749" w:hanging="360"/>
      </w:pPr>
      <w:rPr>
        <w:rFonts w:ascii="Noto Sans Symbols" w:eastAsia="Noto Sans Symbols" w:hAnsi="Noto Sans Symbols" w:cs="Noto Sans Symbols"/>
      </w:rPr>
    </w:lvl>
    <w:lvl w:ilvl="7" w:tplc="C734C54E">
      <w:start w:val="1"/>
      <w:numFmt w:val="bullet"/>
      <w:lvlText w:val="o"/>
      <w:lvlJc w:val="left"/>
      <w:pPr>
        <w:ind w:left="6469" w:hanging="360"/>
      </w:pPr>
      <w:rPr>
        <w:rFonts w:ascii="Courier New" w:eastAsia="Courier New" w:hAnsi="Courier New" w:cs="Courier New"/>
      </w:rPr>
    </w:lvl>
    <w:lvl w:ilvl="8" w:tplc="C494F78A">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121602A3"/>
    <w:multiLevelType w:val="hybridMultilevel"/>
    <w:tmpl w:val="C0C4BEC6"/>
    <w:lvl w:ilvl="0" w:tplc="569AD6F2">
      <w:start w:val="1"/>
      <w:numFmt w:val="decimal"/>
      <w:lvlText w:val="%1."/>
      <w:lvlJc w:val="left"/>
      <w:pPr>
        <w:ind w:left="1429" w:hanging="360"/>
      </w:pPr>
      <w:rPr>
        <w:color w:val="000000"/>
      </w:rPr>
    </w:lvl>
    <w:lvl w:ilvl="1" w:tplc="C41CFCE6">
      <w:start w:val="1"/>
      <w:numFmt w:val="bullet"/>
      <w:lvlText w:val="o"/>
      <w:lvlJc w:val="left"/>
      <w:pPr>
        <w:ind w:left="2149" w:hanging="360"/>
      </w:pPr>
      <w:rPr>
        <w:rFonts w:ascii="Courier New" w:eastAsia="Courier New" w:hAnsi="Courier New" w:cs="Courier New"/>
      </w:rPr>
    </w:lvl>
    <w:lvl w:ilvl="2" w:tplc="B7942574">
      <w:start w:val="1"/>
      <w:numFmt w:val="bullet"/>
      <w:lvlText w:val="▪"/>
      <w:lvlJc w:val="left"/>
      <w:pPr>
        <w:ind w:left="2869" w:hanging="360"/>
      </w:pPr>
      <w:rPr>
        <w:rFonts w:ascii="Noto Sans Symbols" w:eastAsia="Noto Sans Symbols" w:hAnsi="Noto Sans Symbols" w:cs="Noto Sans Symbols"/>
      </w:rPr>
    </w:lvl>
    <w:lvl w:ilvl="3" w:tplc="20D4D1EE">
      <w:start w:val="1"/>
      <w:numFmt w:val="bullet"/>
      <w:lvlText w:val="●"/>
      <w:lvlJc w:val="left"/>
      <w:pPr>
        <w:ind w:left="3589" w:hanging="360"/>
      </w:pPr>
      <w:rPr>
        <w:rFonts w:ascii="Noto Sans Symbols" w:eastAsia="Noto Sans Symbols" w:hAnsi="Noto Sans Symbols" w:cs="Noto Sans Symbols"/>
      </w:rPr>
    </w:lvl>
    <w:lvl w:ilvl="4" w:tplc="2B886996">
      <w:start w:val="1"/>
      <w:numFmt w:val="bullet"/>
      <w:lvlText w:val="o"/>
      <w:lvlJc w:val="left"/>
      <w:pPr>
        <w:ind w:left="4309" w:hanging="360"/>
      </w:pPr>
      <w:rPr>
        <w:rFonts w:ascii="Courier New" w:eastAsia="Courier New" w:hAnsi="Courier New" w:cs="Courier New"/>
      </w:rPr>
    </w:lvl>
    <w:lvl w:ilvl="5" w:tplc="011AA4CA">
      <w:start w:val="1"/>
      <w:numFmt w:val="bullet"/>
      <w:lvlText w:val="▪"/>
      <w:lvlJc w:val="left"/>
      <w:pPr>
        <w:ind w:left="5029" w:hanging="360"/>
      </w:pPr>
      <w:rPr>
        <w:rFonts w:ascii="Noto Sans Symbols" w:eastAsia="Noto Sans Symbols" w:hAnsi="Noto Sans Symbols" w:cs="Noto Sans Symbols"/>
      </w:rPr>
    </w:lvl>
    <w:lvl w:ilvl="6" w:tplc="433EF550">
      <w:start w:val="1"/>
      <w:numFmt w:val="bullet"/>
      <w:lvlText w:val="●"/>
      <w:lvlJc w:val="left"/>
      <w:pPr>
        <w:ind w:left="5749" w:hanging="360"/>
      </w:pPr>
      <w:rPr>
        <w:rFonts w:ascii="Noto Sans Symbols" w:eastAsia="Noto Sans Symbols" w:hAnsi="Noto Sans Symbols" w:cs="Noto Sans Symbols"/>
      </w:rPr>
    </w:lvl>
    <w:lvl w:ilvl="7" w:tplc="8C10AFC8">
      <w:start w:val="1"/>
      <w:numFmt w:val="bullet"/>
      <w:lvlText w:val="o"/>
      <w:lvlJc w:val="left"/>
      <w:pPr>
        <w:ind w:left="6469" w:hanging="360"/>
      </w:pPr>
      <w:rPr>
        <w:rFonts w:ascii="Courier New" w:eastAsia="Courier New" w:hAnsi="Courier New" w:cs="Courier New"/>
      </w:rPr>
    </w:lvl>
    <w:lvl w:ilvl="8" w:tplc="1C844EC6">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1A4321D5"/>
    <w:multiLevelType w:val="hybridMultilevel"/>
    <w:tmpl w:val="357051A0"/>
    <w:lvl w:ilvl="0" w:tplc="CA64D1DA">
      <w:start w:val="20"/>
      <w:numFmt w:val="bullet"/>
      <w:lvlText w:val="-"/>
      <w:lvlJc w:val="left"/>
      <w:pPr>
        <w:ind w:left="720" w:hanging="360"/>
      </w:pPr>
      <w:rPr>
        <w:rFonts w:ascii="Arial" w:eastAsia="Calibri" w:hAnsi="Arial" w:cs="Arial" w:hint="default"/>
      </w:rPr>
    </w:lvl>
    <w:lvl w:ilvl="1" w:tplc="D84EA83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A21AE"/>
    <w:multiLevelType w:val="hybridMultilevel"/>
    <w:tmpl w:val="362ED2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E638C1"/>
    <w:multiLevelType w:val="hybridMultilevel"/>
    <w:tmpl w:val="0A6075DA"/>
    <w:lvl w:ilvl="0" w:tplc="8E689CF0">
      <w:start w:val="1"/>
      <w:numFmt w:val="decimal"/>
      <w:lvlText w:val="%1."/>
      <w:lvlJc w:val="left"/>
      <w:pPr>
        <w:ind w:left="720" w:hanging="360"/>
      </w:pPr>
    </w:lvl>
    <w:lvl w:ilvl="1" w:tplc="3490E8CA">
      <w:start w:val="1"/>
      <w:numFmt w:val="decimal"/>
      <w:lvlText w:val="%2."/>
      <w:lvlJc w:val="left"/>
      <w:pPr>
        <w:ind w:left="1440" w:hanging="1080"/>
      </w:pPr>
    </w:lvl>
    <w:lvl w:ilvl="2" w:tplc="198202FC">
      <w:start w:val="1"/>
      <w:numFmt w:val="decimal"/>
      <w:lvlText w:val="%3."/>
      <w:lvlJc w:val="left"/>
      <w:pPr>
        <w:ind w:left="2160" w:hanging="1980"/>
      </w:pPr>
    </w:lvl>
    <w:lvl w:ilvl="3" w:tplc="E87EC354">
      <w:start w:val="1"/>
      <w:numFmt w:val="decimal"/>
      <w:lvlText w:val="%4."/>
      <w:lvlJc w:val="left"/>
      <w:pPr>
        <w:ind w:left="2880" w:hanging="2520"/>
      </w:pPr>
    </w:lvl>
    <w:lvl w:ilvl="4" w:tplc="E6389AB6">
      <w:start w:val="1"/>
      <w:numFmt w:val="decimal"/>
      <w:lvlText w:val="%5."/>
      <w:lvlJc w:val="left"/>
      <w:pPr>
        <w:ind w:left="3600" w:hanging="3240"/>
      </w:pPr>
    </w:lvl>
    <w:lvl w:ilvl="5" w:tplc="DC16FCBA">
      <w:start w:val="1"/>
      <w:numFmt w:val="decimal"/>
      <w:lvlText w:val="%6."/>
      <w:lvlJc w:val="left"/>
      <w:pPr>
        <w:ind w:left="4320" w:hanging="4140"/>
      </w:pPr>
    </w:lvl>
    <w:lvl w:ilvl="6" w:tplc="268C38B6">
      <w:start w:val="1"/>
      <w:numFmt w:val="decimal"/>
      <w:lvlText w:val="%7."/>
      <w:lvlJc w:val="left"/>
      <w:pPr>
        <w:ind w:left="5040" w:hanging="4680"/>
      </w:pPr>
    </w:lvl>
    <w:lvl w:ilvl="7" w:tplc="2782EA46">
      <w:start w:val="1"/>
      <w:numFmt w:val="decimal"/>
      <w:lvlText w:val="%8."/>
      <w:lvlJc w:val="left"/>
      <w:pPr>
        <w:ind w:left="5760" w:hanging="5400"/>
      </w:pPr>
    </w:lvl>
    <w:lvl w:ilvl="8" w:tplc="0900A7DC">
      <w:start w:val="1"/>
      <w:numFmt w:val="decimal"/>
      <w:lvlText w:val="%9."/>
      <w:lvlJc w:val="left"/>
      <w:pPr>
        <w:ind w:left="6480" w:hanging="6300"/>
      </w:pPr>
    </w:lvl>
  </w:abstractNum>
  <w:abstractNum w:abstractNumId="7" w15:restartNumberingAfterBreak="0">
    <w:nsid w:val="225F42DF"/>
    <w:multiLevelType w:val="hybridMultilevel"/>
    <w:tmpl w:val="EF6454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51374A9"/>
    <w:multiLevelType w:val="hybridMultilevel"/>
    <w:tmpl w:val="4A9A566A"/>
    <w:lvl w:ilvl="0" w:tplc="FF2499B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15:restartNumberingAfterBreak="0">
    <w:nsid w:val="281A36DA"/>
    <w:multiLevelType w:val="hybridMultilevel"/>
    <w:tmpl w:val="4672FEF8"/>
    <w:lvl w:ilvl="0" w:tplc="CA64D1DA">
      <w:start w:val="20"/>
      <w:numFmt w:val="bullet"/>
      <w:lvlText w:val="-"/>
      <w:lvlJc w:val="left"/>
      <w:pPr>
        <w:ind w:left="720" w:hanging="360"/>
      </w:pPr>
      <w:rPr>
        <w:rFonts w:ascii="Arial" w:eastAsia="Calibri" w:hAnsi="Arial" w:cs="Arial" w:hint="default"/>
      </w:rPr>
    </w:lvl>
    <w:lvl w:ilvl="1" w:tplc="1EF4E9F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D4CD6"/>
    <w:multiLevelType w:val="hybridMultilevel"/>
    <w:tmpl w:val="047C5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E08FE"/>
    <w:multiLevelType w:val="hybridMultilevel"/>
    <w:tmpl w:val="5DEE110E"/>
    <w:lvl w:ilvl="0" w:tplc="88C6A5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10B0D"/>
    <w:multiLevelType w:val="hybridMultilevel"/>
    <w:tmpl w:val="9D3238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E660AA2"/>
    <w:multiLevelType w:val="hybridMultilevel"/>
    <w:tmpl w:val="91A4ECF4"/>
    <w:lvl w:ilvl="0" w:tplc="6DCC9E9E">
      <w:start w:val="1"/>
      <w:numFmt w:val="lowerLetter"/>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410C1B77"/>
    <w:multiLevelType w:val="hybridMultilevel"/>
    <w:tmpl w:val="B81EF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4D1F36"/>
    <w:multiLevelType w:val="hybridMultilevel"/>
    <w:tmpl w:val="170C9FB8"/>
    <w:lvl w:ilvl="0" w:tplc="C996F3B8">
      <w:numFmt w:val="bullet"/>
      <w:lvlText w:val=""/>
      <w:lvlJc w:val="left"/>
      <w:pPr>
        <w:ind w:left="720" w:hanging="360"/>
      </w:pPr>
      <w:rPr>
        <w:rFonts w:ascii="Symbol" w:hAnsi="Symbol"/>
      </w:rPr>
    </w:lvl>
    <w:lvl w:ilvl="1" w:tplc="820810D6">
      <w:numFmt w:val="bullet"/>
      <w:lvlText w:val="o"/>
      <w:lvlJc w:val="left"/>
      <w:pPr>
        <w:ind w:left="1440" w:hanging="1080"/>
      </w:pPr>
      <w:rPr>
        <w:rFonts w:ascii="Courier New" w:hAnsi="Courier New"/>
      </w:rPr>
    </w:lvl>
    <w:lvl w:ilvl="2" w:tplc="42AAD874">
      <w:numFmt w:val="bullet"/>
      <w:lvlText w:val=""/>
      <w:lvlJc w:val="left"/>
      <w:pPr>
        <w:ind w:left="2160" w:hanging="1800"/>
      </w:pPr>
    </w:lvl>
    <w:lvl w:ilvl="3" w:tplc="5DAC01CE">
      <w:numFmt w:val="bullet"/>
      <w:lvlText w:val=""/>
      <w:lvlJc w:val="left"/>
      <w:pPr>
        <w:ind w:left="2880" w:hanging="2520"/>
      </w:pPr>
      <w:rPr>
        <w:rFonts w:ascii="Symbol" w:hAnsi="Symbol"/>
      </w:rPr>
    </w:lvl>
    <w:lvl w:ilvl="4" w:tplc="88767DA0">
      <w:numFmt w:val="bullet"/>
      <w:lvlText w:val="o"/>
      <w:lvlJc w:val="left"/>
      <w:pPr>
        <w:ind w:left="3600" w:hanging="3240"/>
      </w:pPr>
      <w:rPr>
        <w:rFonts w:ascii="Courier New" w:hAnsi="Courier New"/>
      </w:rPr>
    </w:lvl>
    <w:lvl w:ilvl="5" w:tplc="C728E926">
      <w:numFmt w:val="bullet"/>
      <w:lvlText w:val=""/>
      <w:lvlJc w:val="left"/>
      <w:pPr>
        <w:ind w:left="4320" w:hanging="3960"/>
      </w:pPr>
    </w:lvl>
    <w:lvl w:ilvl="6" w:tplc="1BCE08CE">
      <w:numFmt w:val="bullet"/>
      <w:lvlText w:val=""/>
      <w:lvlJc w:val="left"/>
      <w:pPr>
        <w:ind w:left="5040" w:hanging="4680"/>
      </w:pPr>
      <w:rPr>
        <w:rFonts w:ascii="Symbol" w:hAnsi="Symbol"/>
      </w:rPr>
    </w:lvl>
    <w:lvl w:ilvl="7" w:tplc="04E05EF2">
      <w:numFmt w:val="bullet"/>
      <w:lvlText w:val="o"/>
      <w:lvlJc w:val="left"/>
      <w:pPr>
        <w:ind w:left="5760" w:hanging="5400"/>
      </w:pPr>
      <w:rPr>
        <w:rFonts w:ascii="Courier New" w:hAnsi="Courier New"/>
      </w:rPr>
    </w:lvl>
    <w:lvl w:ilvl="8" w:tplc="DF96F9B6">
      <w:numFmt w:val="bullet"/>
      <w:lvlText w:val=""/>
      <w:lvlJc w:val="left"/>
      <w:pPr>
        <w:ind w:left="6480" w:hanging="6120"/>
      </w:pPr>
    </w:lvl>
  </w:abstractNum>
  <w:abstractNum w:abstractNumId="16" w15:restartNumberingAfterBreak="0">
    <w:nsid w:val="4CF515F8"/>
    <w:multiLevelType w:val="hybridMultilevel"/>
    <w:tmpl w:val="4A9A566A"/>
    <w:lvl w:ilvl="0" w:tplc="FF2499B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15:restartNumberingAfterBreak="0">
    <w:nsid w:val="54F875AF"/>
    <w:multiLevelType w:val="hybridMultilevel"/>
    <w:tmpl w:val="FF8E83DC"/>
    <w:lvl w:ilvl="0" w:tplc="F82A1A18">
      <w:start w:val="1"/>
      <w:numFmt w:val="decimal"/>
      <w:lvlText w:val="%1."/>
      <w:lvlJc w:val="left"/>
      <w:pPr>
        <w:ind w:left="720" w:hanging="360"/>
      </w:pPr>
    </w:lvl>
    <w:lvl w:ilvl="1" w:tplc="82243A4E">
      <w:start w:val="1"/>
      <w:numFmt w:val="lowerLetter"/>
      <w:lvlText w:val="%2."/>
      <w:lvlJc w:val="left"/>
      <w:pPr>
        <w:ind w:left="1440" w:hanging="360"/>
      </w:pPr>
    </w:lvl>
    <w:lvl w:ilvl="2" w:tplc="0EC61AB4">
      <w:start w:val="1"/>
      <w:numFmt w:val="lowerRoman"/>
      <w:lvlText w:val="%3."/>
      <w:lvlJc w:val="right"/>
      <w:pPr>
        <w:ind w:left="2160" w:hanging="180"/>
      </w:pPr>
    </w:lvl>
    <w:lvl w:ilvl="3" w:tplc="EB4EADC6">
      <w:start w:val="1"/>
      <w:numFmt w:val="decimal"/>
      <w:lvlText w:val="%4."/>
      <w:lvlJc w:val="left"/>
      <w:pPr>
        <w:ind w:left="2880" w:hanging="360"/>
      </w:pPr>
    </w:lvl>
    <w:lvl w:ilvl="4" w:tplc="32DC74D2">
      <w:start w:val="1"/>
      <w:numFmt w:val="lowerLetter"/>
      <w:lvlText w:val="%5."/>
      <w:lvlJc w:val="left"/>
      <w:pPr>
        <w:ind w:left="3600" w:hanging="360"/>
      </w:pPr>
    </w:lvl>
    <w:lvl w:ilvl="5" w:tplc="042C49B2">
      <w:start w:val="1"/>
      <w:numFmt w:val="lowerRoman"/>
      <w:lvlText w:val="%6."/>
      <w:lvlJc w:val="right"/>
      <w:pPr>
        <w:ind w:left="4320" w:hanging="180"/>
      </w:pPr>
    </w:lvl>
    <w:lvl w:ilvl="6" w:tplc="BFF220E4">
      <w:start w:val="1"/>
      <w:numFmt w:val="decimal"/>
      <w:lvlText w:val="%7."/>
      <w:lvlJc w:val="left"/>
      <w:pPr>
        <w:ind w:left="5040" w:hanging="360"/>
      </w:pPr>
    </w:lvl>
    <w:lvl w:ilvl="7" w:tplc="1D103A98">
      <w:start w:val="1"/>
      <w:numFmt w:val="lowerLetter"/>
      <w:lvlText w:val="%8."/>
      <w:lvlJc w:val="left"/>
      <w:pPr>
        <w:ind w:left="5760" w:hanging="360"/>
      </w:pPr>
    </w:lvl>
    <w:lvl w:ilvl="8" w:tplc="6AB0384C">
      <w:start w:val="1"/>
      <w:numFmt w:val="lowerRoman"/>
      <w:lvlText w:val="%9."/>
      <w:lvlJc w:val="right"/>
      <w:pPr>
        <w:ind w:left="6480" w:hanging="180"/>
      </w:pPr>
    </w:lvl>
  </w:abstractNum>
  <w:abstractNum w:abstractNumId="18" w15:restartNumberingAfterBreak="0">
    <w:nsid w:val="693570DE"/>
    <w:multiLevelType w:val="hybridMultilevel"/>
    <w:tmpl w:val="AB62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E7CD9"/>
    <w:multiLevelType w:val="hybridMultilevel"/>
    <w:tmpl w:val="EBD4B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955035B"/>
    <w:multiLevelType w:val="hybridMultilevel"/>
    <w:tmpl w:val="EFD8F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BBA5A84"/>
    <w:multiLevelType w:val="hybridMultilevel"/>
    <w:tmpl w:val="8442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3"/>
  </w:num>
  <w:num w:numId="4">
    <w:abstractNumId w:val="15"/>
  </w:num>
  <w:num w:numId="5">
    <w:abstractNumId w:val="6"/>
  </w:num>
  <w:num w:numId="6">
    <w:abstractNumId w:val="16"/>
  </w:num>
  <w:num w:numId="7">
    <w:abstractNumId w:val="8"/>
  </w:num>
  <w:num w:numId="8">
    <w:abstractNumId w:val="13"/>
  </w:num>
  <w:num w:numId="9">
    <w:abstractNumId w:val="21"/>
  </w:num>
  <w:num w:numId="10">
    <w:abstractNumId w:val="10"/>
  </w:num>
  <w:num w:numId="11">
    <w:abstractNumId w:val="12"/>
  </w:num>
  <w:num w:numId="12">
    <w:abstractNumId w:val="7"/>
  </w:num>
  <w:num w:numId="13">
    <w:abstractNumId w:val="18"/>
  </w:num>
  <w:num w:numId="14">
    <w:abstractNumId w:val="4"/>
  </w:num>
  <w:num w:numId="15">
    <w:abstractNumId w:val="0"/>
  </w:num>
  <w:num w:numId="16">
    <w:abstractNumId w:val="1"/>
  </w:num>
  <w:num w:numId="17">
    <w:abstractNumId w:val="20"/>
  </w:num>
  <w:num w:numId="18">
    <w:abstractNumId w:val="5"/>
  </w:num>
  <w:num w:numId="19">
    <w:abstractNumId w:val="19"/>
  </w:num>
  <w:num w:numId="20">
    <w:abstractNumId w:val="14"/>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767"/>
    <w:rsid w:val="000009FE"/>
    <w:rsid w:val="0000198C"/>
    <w:rsid w:val="00005164"/>
    <w:rsid w:val="000147C3"/>
    <w:rsid w:val="0002002A"/>
    <w:rsid w:val="00020DF7"/>
    <w:rsid w:val="000310C2"/>
    <w:rsid w:val="00041CDA"/>
    <w:rsid w:val="00045767"/>
    <w:rsid w:val="00061FD3"/>
    <w:rsid w:val="000645B3"/>
    <w:rsid w:val="000646B8"/>
    <w:rsid w:val="000804D7"/>
    <w:rsid w:val="00085E02"/>
    <w:rsid w:val="000A63B2"/>
    <w:rsid w:val="000C1228"/>
    <w:rsid w:val="000C32E1"/>
    <w:rsid w:val="000D11E9"/>
    <w:rsid w:val="000E3821"/>
    <w:rsid w:val="000F0E24"/>
    <w:rsid w:val="001035BB"/>
    <w:rsid w:val="0011355E"/>
    <w:rsid w:val="001151FD"/>
    <w:rsid w:val="0011644C"/>
    <w:rsid w:val="001236A1"/>
    <w:rsid w:val="00135B1A"/>
    <w:rsid w:val="0013793B"/>
    <w:rsid w:val="00153786"/>
    <w:rsid w:val="00154BA8"/>
    <w:rsid w:val="001575E0"/>
    <w:rsid w:val="00157AFF"/>
    <w:rsid w:val="00163FF1"/>
    <w:rsid w:val="0016471F"/>
    <w:rsid w:val="0016659B"/>
    <w:rsid w:val="00166A64"/>
    <w:rsid w:val="00170A2F"/>
    <w:rsid w:val="00180797"/>
    <w:rsid w:val="00182A59"/>
    <w:rsid w:val="00197E5F"/>
    <w:rsid w:val="001D210C"/>
    <w:rsid w:val="001E2511"/>
    <w:rsid w:val="001E6AD7"/>
    <w:rsid w:val="001F13C3"/>
    <w:rsid w:val="001F4226"/>
    <w:rsid w:val="00206819"/>
    <w:rsid w:val="002077B0"/>
    <w:rsid w:val="00225E89"/>
    <w:rsid w:val="0023482F"/>
    <w:rsid w:val="00243248"/>
    <w:rsid w:val="00244B65"/>
    <w:rsid w:val="00254630"/>
    <w:rsid w:val="00255377"/>
    <w:rsid w:val="002602BC"/>
    <w:rsid w:val="00271347"/>
    <w:rsid w:val="002724C1"/>
    <w:rsid w:val="00276012"/>
    <w:rsid w:val="002821BC"/>
    <w:rsid w:val="00283A15"/>
    <w:rsid w:val="002842EF"/>
    <w:rsid w:val="002859D1"/>
    <w:rsid w:val="002867AE"/>
    <w:rsid w:val="00292EF6"/>
    <w:rsid w:val="002958D4"/>
    <w:rsid w:val="002A2F55"/>
    <w:rsid w:val="002A2FAD"/>
    <w:rsid w:val="002A5922"/>
    <w:rsid w:val="002B2C73"/>
    <w:rsid w:val="002B553B"/>
    <w:rsid w:val="002C4838"/>
    <w:rsid w:val="002D4EF2"/>
    <w:rsid w:val="002F2FC8"/>
    <w:rsid w:val="00300323"/>
    <w:rsid w:val="003050A4"/>
    <w:rsid w:val="00307CB9"/>
    <w:rsid w:val="00312D97"/>
    <w:rsid w:val="003145CB"/>
    <w:rsid w:val="003266F1"/>
    <w:rsid w:val="00344FDB"/>
    <w:rsid w:val="003472C6"/>
    <w:rsid w:val="00365E70"/>
    <w:rsid w:val="00366DCF"/>
    <w:rsid w:val="0037405F"/>
    <w:rsid w:val="00376E0A"/>
    <w:rsid w:val="00384C61"/>
    <w:rsid w:val="00386144"/>
    <w:rsid w:val="003869F5"/>
    <w:rsid w:val="00395899"/>
    <w:rsid w:val="003A4DB5"/>
    <w:rsid w:val="003B03ED"/>
    <w:rsid w:val="003C14FB"/>
    <w:rsid w:val="003D128C"/>
    <w:rsid w:val="003D3CD7"/>
    <w:rsid w:val="003D6C7D"/>
    <w:rsid w:val="003F5417"/>
    <w:rsid w:val="00401BD5"/>
    <w:rsid w:val="00411624"/>
    <w:rsid w:val="00413F04"/>
    <w:rsid w:val="00415CF4"/>
    <w:rsid w:val="00423B1B"/>
    <w:rsid w:val="00427484"/>
    <w:rsid w:val="00431B76"/>
    <w:rsid w:val="00433AD1"/>
    <w:rsid w:val="004508D3"/>
    <w:rsid w:val="00453A85"/>
    <w:rsid w:val="004615E3"/>
    <w:rsid w:val="00464D37"/>
    <w:rsid w:val="0046528C"/>
    <w:rsid w:val="00466C9A"/>
    <w:rsid w:val="00487790"/>
    <w:rsid w:val="004A698B"/>
    <w:rsid w:val="004B0A42"/>
    <w:rsid w:val="004B2FA8"/>
    <w:rsid w:val="004B38AD"/>
    <w:rsid w:val="004B5CC9"/>
    <w:rsid w:val="004C2881"/>
    <w:rsid w:val="004C4366"/>
    <w:rsid w:val="004D7550"/>
    <w:rsid w:val="00502B88"/>
    <w:rsid w:val="005040BE"/>
    <w:rsid w:val="00505B1F"/>
    <w:rsid w:val="00511F0E"/>
    <w:rsid w:val="00527BE7"/>
    <w:rsid w:val="005300E2"/>
    <w:rsid w:val="00531D16"/>
    <w:rsid w:val="00535D12"/>
    <w:rsid w:val="005574CB"/>
    <w:rsid w:val="00581087"/>
    <w:rsid w:val="0058162B"/>
    <w:rsid w:val="0059348B"/>
    <w:rsid w:val="0059521A"/>
    <w:rsid w:val="0059757D"/>
    <w:rsid w:val="005A2B5A"/>
    <w:rsid w:val="005A6732"/>
    <w:rsid w:val="005B1083"/>
    <w:rsid w:val="005B1C6A"/>
    <w:rsid w:val="005C1BF9"/>
    <w:rsid w:val="005C78A8"/>
    <w:rsid w:val="005E21EB"/>
    <w:rsid w:val="005F21BD"/>
    <w:rsid w:val="00601030"/>
    <w:rsid w:val="006063C3"/>
    <w:rsid w:val="00615BF2"/>
    <w:rsid w:val="00616751"/>
    <w:rsid w:val="00622D1D"/>
    <w:rsid w:val="00623699"/>
    <w:rsid w:val="0062559B"/>
    <w:rsid w:val="00641EC1"/>
    <w:rsid w:val="00650FA0"/>
    <w:rsid w:val="0065598C"/>
    <w:rsid w:val="00674158"/>
    <w:rsid w:val="00680510"/>
    <w:rsid w:val="00680CDE"/>
    <w:rsid w:val="00682954"/>
    <w:rsid w:val="00684C31"/>
    <w:rsid w:val="0068591D"/>
    <w:rsid w:val="006A0450"/>
    <w:rsid w:val="006A291D"/>
    <w:rsid w:val="006B379D"/>
    <w:rsid w:val="006C1596"/>
    <w:rsid w:val="006C6FFB"/>
    <w:rsid w:val="006D06C3"/>
    <w:rsid w:val="006D273B"/>
    <w:rsid w:val="006D2F41"/>
    <w:rsid w:val="006D3775"/>
    <w:rsid w:val="006D6B94"/>
    <w:rsid w:val="006F104A"/>
    <w:rsid w:val="0071468A"/>
    <w:rsid w:val="00720536"/>
    <w:rsid w:val="0072197C"/>
    <w:rsid w:val="00722B96"/>
    <w:rsid w:val="00726CBB"/>
    <w:rsid w:val="00742513"/>
    <w:rsid w:val="00756B5E"/>
    <w:rsid w:val="00772856"/>
    <w:rsid w:val="00773A7F"/>
    <w:rsid w:val="0077507E"/>
    <w:rsid w:val="00776FCF"/>
    <w:rsid w:val="007812D1"/>
    <w:rsid w:val="00782C7E"/>
    <w:rsid w:val="00791D48"/>
    <w:rsid w:val="00796CBD"/>
    <w:rsid w:val="007B0C19"/>
    <w:rsid w:val="007B1DE2"/>
    <w:rsid w:val="007B2200"/>
    <w:rsid w:val="007B7E36"/>
    <w:rsid w:val="007C3A36"/>
    <w:rsid w:val="007C3AAB"/>
    <w:rsid w:val="007C4F58"/>
    <w:rsid w:val="007E59B0"/>
    <w:rsid w:val="007F0B00"/>
    <w:rsid w:val="007F0CC9"/>
    <w:rsid w:val="007F14CE"/>
    <w:rsid w:val="0080177C"/>
    <w:rsid w:val="008027DE"/>
    <w:rsid w:val="00802CC6"/>
    <w:rsid w:val="00805343"/>
    <w:rsid w:val="00805813"/>
    <w:rsid w:val="00807625"/>
    <w:rsid w:val="00822027"/>
    <w:rsid w:val="00827573"/>
    <w:rsid w:val="00830244"/>
    <w:rsid w:val="00830276"/>
    <w:rsid w:val="00836BCE"/>
    <w:rsid w:val="00840AE3"/>
    <w:rsid w:val="008415A9"/>
    <w:rsid w:val="00855DEE"/>
    <w:rsid w:val="00860012"/>
    <w:rsid w:val="00865CFC"/>
    <w:rsid w:val="008D6237"/>
    <w:rsid w:val="009061E3"/>
    <w:rsid w:val="00914C39"/>
    <w:rsid w:val="009220D7"/>
    <w:rsid w:val="009221FF"/>
    <w:rsid w:val="00926DA1"/>
    <w:rsid w:val="00931C51"/>
    <w:rsid w:val="009320C9"/>
    <w:rsid w:val="00935436"/>
    <w:rsid w:val="009445DD"/>
    <w:rsid w:val="00945A8F"/>
    <w:rsid w:val="00955C12"/>
    <w:rsid w:val="00966D12"/>
    <w:rsid w:val="00967FB4"/>
    <w:rsid w:val="00996A8C"/>
    <w:rsid w:val="0099743F"/>
    <w:rsid w:val="009A3DAD"/>
    <w:rsid w:val="009D4D83"/>
    <w:rsid w:val="009F4030"/>
    <w:rsid w:val="009F7130"/>
    <w:rsid w:val="00A010BA"/>
    <w:rsid w:val="00A01CE6"/>
    <w:rsid w:val="00A02B78"/>
    <w:rsid w:val="00A075C8"/>
    <w:rsid w:val="00A17281"/>
    <w:rsid w:val="00A22224"/>
    <w:rsid w:val="00A25F05"/>
    <w:rsid w:val="00A45C75"/>
    <w:rsid w:val="00A4670E"/>
    <w:rsid w:val="00A5628C"/>
    <w:rsid w:val="00A605DE"/>
    <w:rsid w:val="00A73153"/>
    <w:rsid w:val="00A8474D"/>
    <w:rsid w:val="00A91AF8"/>
    <w:rsid w:val="00AA7835"/>
    <w:rsid w:val="00AB4A9D"/>
    <w:rsid w:val="00AB585A"/>
    <w:rsid w:val="00AB585D"/>
    <w:rsid w:val="00AC263C"/>
    <w:rsid w:val="00AD14EE"/>
    <w:rsid w:val="00AE2DDE"/>
    <w:rsid w:val="00AE3E0A"/>
    <w:rsid w:val="00AF1B53"/>
    <w:rsid w:val="00AF47E5"/>
    <w:rsid w:val="00AF48A1"/>
    <w:rsid w:val="00B26ADC"/>
    <w:rsid w:val="00B31FEF"/>
    <w:rsid w:val="00B3503C"/>
    <w:rsid w:val="00B41262"/>
    <w:rsid w:val="00B426A1"/>
    <w:rsid w:val="00B430AC"/>
    <w:rsid w:val="00B60335"/>
    <w:rsid w:val="00B72952"/>
    <w:rsid w:val="00B773CC"/>
    <w:rsid w:val="00B77A6F"/>
    <w:rsid w:val="00B832E7"/>
    <w:rsid w:val="00B904CD"/>
    <w:rsid w:val="00B975BA"/>
    <w:rsid w:val="00BA662E"/>
    <w:rsid w:val="00BB043C"/>
    <w:rsid w:val="00BD1A52"/>
    <w:rsid w:val="00BD621E"/>
    <w:rsid w:val="00BF2282"/>
    <w:rsid w:val="00BF3AF1"/>
    <w:rsid w:val="00C01F1C"/>
    <w:rsid w:val="00C07574"/>
    <w:rsid w:val="00C132AD"/>
    <w:rsid w:val="00C150C0"/>
    <w:rsid w:val="00C205AE"/>
    <w:rsid w:val="00C20E1E"/>
    <w:rsid w:val="00C21F95"/>
    <w:rsid w:val="00C27702"/>
    <w:rsid w:val="00C3120F"/>
    <w:rsid w:val="00C31F39"/>
    <w:rsid w:val="00C5110A"/>
    <w:rsid w:val="00C63DCB"/>
    <w:rsid w:val="00C65197"/>
    <w:rsid w:val="00C7070B"/>
    <w:rsid w:val="00C8499C"/>
    <w:rsid w:val="00C87EEC"/>
    <w:rsid w:val="00C90E37"/>
    <w:rsid w:val="00C948D9"/>
    <w:rsid w:val="00C9735A"/>
    <w:rsid w:val="00CA49E9"/>
    <w:rsid w:val="00CD01D4"/>
    <w:rsid w:val="00CD1F81"/>
    <w:rsid w:val="00CE4D4B"/>
    <w:rsid w:val="00CE7A3A"/>
    <w:rsid w:val="00CF398F"/>
    <w:rsid w:val="00CF63F3"/>
    <w:rsid w:val="00D04234"/>
    <w:rsid w:val="00D11243"/>
    <w:rsid w:val="00D219BE"/>
    <w:rsid w:val="00D36830"/>
    <w:rsid w:val="00D4693F"/>
    <w:rsid w:val="00D60517"/>
    <w:rsid w:val="00D718F0"/>
    <w:rsid w:val="00D749AC"/>
    <w:rsid w:val="00D823F6"/>
    <w:rsid w:val="00D87568"/>
    <w:rsid w:val="00D87B44"/>
    <w:rsid w:val="00D94CD9"/>
    <w:rsid w:val="00DB1DBF"/>
    <w:rsid w:val="00DB56FE"/>
    <w:rsid w:val="00DC0476"/>
    <w:rsid w:val="00DD158E"/>
    <w:rsid w:val="00DE04E3"/>
    <w:rsid w:val="00DE235A"/>
    <w:rsid w:val="00DE2584"/>
    <w:rsid w:val="00DF208B"/>
    <w:rsid w:val="00DF68F8"/>
    <w:rsid w:val="00E05340"/>
    <w:rsid w:val="00E07C26"/>
    <w:rsid w:val="00E21EC5"/>
    <w:rsid w:val="00E30B1C"/>
    <w:rsid w:val="00E33641"/>
    <w:rsid w:val="00E35EF2"/>
    <w:rsid w:val="00E41262"/>
    <w:rsid w:val="00E45F41"/>
    <w:rsid w:val="00E61296"/>
    <w:rsid w:val="00E65785"/>
    <w:rsid w:val="00E6692C"/>
    <w:rsid w:val="00E6756E"/>
    <w:rsid w:val="00E725A0"/>
    <w:rsid w:val="00E7538D"/>
    <w:rsid w:val="00E75589"/>
    <w:rsid w:val="00E810A5"/>
    <w:rsid w:val="00E824B0"/>
    <w:rsid w:val="00E8380F"/>
    <w:rsid w:val="00E9009D"/>
    <w:rsid w:val="00EA0EBE"/>
    <w:rsid w:val="00EA7AA4"/>
    <w:rsid w:val="00EB6CA2"/>
    <w:rsid w:val="00EB71C3"/>
    <w:rsid w:val="00EC55C9"/>
    <w:rsid w:val="00EC5BB5"/>
    <w:rsid w:val="00ED4737"/>
    <w:rsid w:val="00EE7622"/>
    <w:rsid w:val="00EF13A2"/>
    <w:rsid w:val="00F05C7D"/>
    <w:rsid w:val="00F129E0"/>
    <w:rsid w:val="00F145BD"/>
    <w:rsid w:val="00F1492D"/>
    <w:rsid w:val="00F22B3C"/>
    <w:rsid w:val="00F245A5"/>
    <w:rsid w:val="00F5370A"/>
    <w:rsid w:val="00F55B4C"/>
    <w:rsid w:val="00F64F18"/>
    <w:rsid w:val="00F65E53"/>
    <w:rsid w:val="00F67678"/>
    <w:rsid w:val="00F74F26"/>
    <w:rsid w:val="00F87E3E"/>
    <w:rsid w:val="00F90746"/>
    <w:rsid w:val="00F92C59"/>
    <w:rsid w:val="00F93B60"/>
    <w:rsid w:val="00F93D75"/>
    <w:rsid w:val="00F943D0"/>
    <w:rsid w:val="00FA3848"/>
    <w:rsid w:val="00FB1B02"/>
    <w:rsid w:val="00FB365B"/>
    <w:rsid w:val="00FB3933"/>
    <w:rsid w:val="00FB4B73"/>
    <w:rsid w:val="00FC0FF4"/>
    <w:rsid w:val="00FC2B44"/>
    <w:rsid w:val="00FC3D1E"/>
    <w:rsid w:val="00FC5469"/>
    <w:rsid w:val="00FD1F90"/>
    <w:rsid w:val="00FD5067"/>
    <w:rsid w:val="00FD61CA"/>
    <w:rsid w:val="00FD73E9"/>
    <w:rsid w:val="00FE62B9"/>
    <w:rsid w:val="00FF016A"/>
    <w:rsid w:val="00FF2278"/>
    <w:rsid w:val="00FF39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1844"/>
  <w15:docId w15:val="{3FEB990F-67F0-44E5-A922-69B9C810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00" w:after="0"/>
      <w:outlineLvl w:val="2"/>
    </w:pPr>
    <w:rPr>
      <w:b/>
      <w:color w:val="5B9BD5"/>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B5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53B"/>
    <w:rPr>
      <w:rFonts w:ascii="Segoe UI" w:hAnsi="Segoe UI" w:cs="Segoe UI"/>
      <w:sz w:val="18"/>
      <w:szCs w:val="18"/>
    </w:rPr>
  </w:style>
  <w:style w:type="paragraph" w:styleId="ListParagraph">
    <w:name w:val="List Paragraph"/>
    <w:basedOn w:val="Normal"/>
    <w:uiPriority w:val="34"/>
    <w:qFormat/>
    <w:rsid w:val="00CA49E9"/>
    <w:pPr>
      <w:ind w:left="720"/>
      <w:contextualSpacing/>
    </w:pPr>
  </w:style>
  <w:style w:type="paragraph" w:styleId="CommentSubject">
    <w:name w:val="annotation subject"/>
    <w:basedOn w:val="CommentText"/>
    <w:next w:val="CommentText"/>
    <w:link w:val="CommentSubjectChar"/>
    <w:uiPriority w:val="99"/>
    <w:semiHidden/>
    <w:unhideWhenUsed/>
    <w:rsid w:val="006D3775"/>
    <w:rPr>
      <w:b/>
      <w:bCs/>
    </w:rPr>
  </w:style>
  <w:style w:type="character" w:customStyle="1" w:styleId="CommentSubjectChar">
    <w:name w:val="Comment Subject Char"/>
    <w:basedOn w:val="CommentTextChar"/>
    <w:link w:val="CommentSubject"/>
    <w:uiPriority w:val="99"/>
    <w:semiHidden/>
    <w:rsid w:val="006D3775"/>
    <w:rPr>
      <w:b/>
      <w:bCs/>
      <w:sz w:val="20"/>
      <w:szCs w:val="20"/>
    </w:rPr>
  </w:style>
  <w:style w:type="paragraph" w:styleId="NormalWeb">
    <w:name w:val="Normal (Web)"/>
    <w:basedOn w:val="Normal"/>
    <w:uiPriority w:val="99"/>
    <w:unhideWhenUsed/>
    <w:rsid w:val="00E824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1624"/>
    <w:rPr>
      <w:color w:val="0000FF"/>
      <w:u w:val="single"/>
    </w:rPr>
  </w:style>
  <w:style w:type="character" w:customStyle="1" w:styleId="saln">
    <w:name w:val="s_aln"/>
    <w:basedOn w:val="DefaultParagraphFont"/>
    <w:rsid w:val="00061FD3"/>
  </w:style>
  <w:style w:type="character" w:customStyle="1" w:styleId="salnttl">
    <w:name w:val="s_aln_ttl"/>
    <w:basedOn w:val="DefaultParagraphFont"/>
    <w:rsid w:val="00061FD3"/>
  </w:style>
  <w:style w:type="character" w:customStyle="1" w:styleId="salnbdy">
    <w:name w:val="s_aln_bdy"/>
    <w:basedOn w:val="DefaultParagraphFont"/>
    <w:rsid w:val="00061FD3"/>
  </w:style>
  <w:style w:type="character" w:customStyle="1" w:styleId="shdr">
    <w:name w:val="s_hdr"/>
    <w:basedOn w:val="DefaultParagraphFont"/>
    <w:rsid w:val="00F7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23869">
      <w:bodyDiv w:val="1"/>
      <w:marLeft w:val="0"/>
      <w:marRight w:val="0"/>
      <w:marTop w:val="0"/>
      <w:marBottom w:val="0"/>
      <w:divBdr>
        <w:top w:val="none" w:sz="0" w:space="0" w:color="auto"/>
        <w:left w:val="none" w:sz="0" w:space="0" w:color="auto"/>
        <w:bottom w:val="none" w:sz="0" w:space="0" w:color="auto"/>
        <w:right w:val="none" w:sz="0" w:space="0" w:color="auto"/>
      </w:divBdr>
      <w:divsChild>
        <w:div w:id="136383609">
          <w:marLeft w:val="0"/>
          <w:marRight w:val="0"/>
          <w:marTop w:val="0"/>
          <w:marBottom w:val="0"/>
          <w:divBdr>
            <w:top w:val="none" w:sz="0" w:space="0" w:color="auto"/>
            <w:left w:val="none" w:sz="0" w:space="0" w:color="auto"/>
            <w:bottom w:val="none" w:sz="0" w:space="0" w:color="auto"/>
            <w:right w:val="none" w:sz="0" w:space="0" w:color="auto"/>
          </w:divBdr>
          <w:divsChild>
            <w:div w:id="631786728">
              <w:marLeft w:val="0"/>
              <w:marRight w:val="0"/>
              <w:marTop w:val="0"/>
              <w:marBottom w:val="0"/>
              <w:divBdr>
                <w:top w:val="none" w:sz="0" w:space="0" w:color="auto"/>
                <w:left w:val="none" w:sz="0" w:space="0" w:color="auto"/>
                <w:bottom w:val="none" w:sz="0" w:space="0" w:color="auto"/>
                <w:right w:val="none" w:sz="0" w:space="0" w:color="auto"/>
              </w:divBdr>
              <w:divsChild>
                <w:div w:id="925773942">
                  <w:marLeft w:val="0"/>
                  <w:marRight w:val="0"/>
                  <w:marTop w:val="0"/>
                  <w:marBottom w:val="0"/>
                  <w:divBdr>
                    <w:top w:val="none" w:sz="0" w:space="0" w:color="auto"/>
                    <w:left w:val="none" w:sz="0" w:space="0" w:color="auto"/>
                    <w:bottom w:val="none" w:sz="0" w:space="0" w:color="auto"/>
                    <w:right w:val="none" w:sz="0" w:space="0" w:color="auto"/>
                  </w:divBdr>
                  <w:divsChild>
                    <w:div w:id="1034817522">
                      <w:marLeft w:val="0"/>
                      <w:marRight w:val="0"/>
                      <w:marTop w:val="0"/>
                      <w:marBottom w:val="0"/>
                      <w:divBdr>
                        <w:top w:val="none" w:sz="0" w:space="0" w:color="auto"/>
                        <w:left w:val="none" w:sz="0" w:space="0" w:color="auto"/>
                        <w:bottom w:val="none" w:sz="0" w:space="0" w:color="auto"/>
                        <w:right w:val="none" w:sz="0" w:space="0" w:color="auto"/>
                      </w:divBdr>
                      <w:divsChild>
                        <w:div w:id="2286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6531">
      <w:bodyDiv w:val="1"/>
      <w:marLeft w:val="0"/>
      <w:marRight w:val="0"/>
      <w:marTop w:val="0"/>
      <w:marBottom w:val="0"/>
      <w:divBdr>
        <w:top w:val="none" w:sz="0" w:space="0" w:color="auto"/>
        <w:left w:val="none" w:sz="0" w:space="0" w:color="auto"/>
        <w:bottom w:val="none" w:sz="0" w:space="0" w:color="auto"/>
        <w:right w:val="none" w:sz="0" w:space="0" w:color="auto"/>
      </w:divBdr>
    </w:div>
    <w:div w:id="391586729">
      <w:bodyDiv w:val="1"/>
      <w:marLeft w:val="0"/>
      <w:marRight w:val="0"/>
      <w:marTop w:val="0"/>
      <w:marBottom w:val="0"/>
      <w:divBdr>
        <w:top w:val="none" w:sz="0" w:space="0" w:color="auto"/>
        <w:left w:val="none" w:sz="0" w:space="0" w:color="auto"/>
        <w:bottom w:val="none" w:sz="0" w:space="0" w:color="auto"/>
        <w:right w:val="none" w:sz="0" w:space="0" w:color="auto"/>
      </w:divBdr>
    </w:div>
    <w:div w:id="1065563782">
      <w:bodyDiv w:val="1"/>
      <w:marLeft w:val="0"/>
      <w:marRight w:val="0"/>
      <w:marTop w:val="0"/>
      <w:marBottom w:val="0"/>
      <w:divBdr>
        <w:top w:val="none" w:sz="0" w:space="0" w:color="auto"/>
        <w:left w:val="none" w:sz="0" w:space="0" w:color="auto"/>
        <w:bottom w:val="none" w:sz="0" w:space="0" w:color="auto"/>
        <w:right w:val="none" w:sz="0" w:space="0" w:color="auto"/>
      </w:divBdr>
      <w:divsChild>
        <w:div w:id="568197934">
          <w:marLeft w:val="0"/>
          <w:marRight w:val="0"/>
          <w:marTop w:val="0"/>
          <w:marBottom w:val="0"/>
          <w:divBdr>
            <w:top w:val="none" w:sz="0" w:space="0" w:color="auto"/>
            <w:left w:val="none" w:sz="0" w:space="0" w:color="auto"/>
            <w:bottom w:val="none" w:sz="0" w:space="0" w:color="auto"/>
            <w:right w:val="none" w:sz="0" w:space="0" w:color="auto"/>
          </w:divBdr>
        </w:div>
        <w:div w:id="1064061408">
          <w:marLeft w:val="0"/>
          <w:marRight w:val="0"/>
          <w:marTop w:val="0"/>
          <w:marBottom w:val="0"/>
          <w:divBdr>
            <w:top w:val="none" w:sz="0" w:space="0" w:color="auto"/>
            <w:left w:val="none" w:sz="0" w:space="0" w:color="auto"/>
            <w:bottom w:val="none" w:sz="0" w:space="0" w:color="auto"/>
            <w:right w:val="none" w:sz="0" w:space="0" w:color="auto"/>
          </w:divBdr>
        </w:div>
        <w:div w:id="1663660151">
          <w:marLeft w:val="0"/>
          <w:marRight w:val="0"/>
          <w:marTop w:val="0"/>
          <w:marBottom w:val="0"/>
          <w:divBdr>
            <w:top w:val="none" w:sz="0" w:space="0" w:color="auto"/>
            <w:left w:val="none" w:sz="0" w:space="0" w:color="auto"/>
            <w:bottom w:val="none" w:sz="0" w:space="0" w:color="auto"/>
            <w:right w:val="none" w:sz="0" w:space="0" w:color="auto"/>
          </w:divBdr>
        </w:div>
        <w:div w:id="2140536958">
          <w:marLeft w:val="0"/>
          <w:marRight w:val="0"/>
          <w:marTop w:val="0"/>
          <w:marBottom w:val="0"/>
          <w:divBdr>
            <w:top w:val="none" w:sz="0" w:space="0" w:color="auto"/>
            <w:left w:val="none" w:sz="0" w:space="0" w:color="auto"/>
            <w:bottom w:val="none" w:sz="0" w:space="0" w:color="auto"/>
            <w:right w:val="none" w:sz="0" w:space="0" w:color="auto"/>
          </w:divBdr>
        </w:div>
      </w:divsChild>
    </w:div>
    <w:div w:id="1877615628">
      <w:bodyDiv w:val="1"/>
      <w:marLeft w:val="0"/>
      <w:marRight w:val="0"/>
      <w:marTop w:val="0"/>
      <w:marBottom w:val="0"/>
      <w:divBdr>
        <w:top w:val="none" w:sz="0" w:space="0" w:color="auto"/>
        <w:left w:val="none" w:sz="0" w:space="0" w:color="auto"/>
        <w:bottom w:val="none" w:sz="0" w:space="0" w:color="auto"/>
        <w:right w:val="none" w:sz="0" w:space="0" w:color="auto"/>
      </w:divBdr>
    </w:div>
    <w:div w:id="2001539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E57ED-1561-413B-820C-3EC34EDE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739</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 Daniel</dc:creator>
  <cp:keywords/>
  <dc:description/>
  <cp:lastModifiedBy>Catalin Chirca</cp:lastModifiedBy>
  <cp:revision>19</cp:revision>
  <cp:lastPrinted>2022-02-10T09:46:00Z</cp:lastPrinted>
  <dcterms:created xsi:type="dcterms:W3CDTF">2023-02-10T18:54:00Z</dcterms:created>
  <dcterms:modified xsi:type="dcterms:W3CDTF">2023-02-11T12:49:00Z</dcterms:modified>
</cp:coreProperties>
</file>